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6F34" w14:textId="31CA3CA6" w:rsidR="00AE26A6" w:rsidRDefault="00AE26A6" w:rsidP="00F01815">
      <w:pPr>
        <w:rPr>
          <w:lang w:val="en-US"/>
        </w:rPr>
      </w:pPr>
    </w:p>
    <w:p w14:paraId="368576A2" w14:textId="77777777" w:rsidR="004D61DB" w:rsidRDefault="004D61DB" w:rsidP="00F01815">
      <w:pPr>
        <w:rPr>
          <w:lang w:val="en-US"/>
        </w:rPr>
      </w:pPr>
    </w:p>
    <w:p w14:paraId="060D427B" w14:textId="39D28F23" w:rsidR="00C76A2C" w:rsidRDefault="009661E6" w:rsidP="00C76A2C">
      <w:pPr>
        <w:jc w:val="center"/>
        <w:rPr>
          <w:color w:val="1F4E79" w:themeColor="accent5" w:themeShade="80"/>
          <w:sz w:val="68"/>
          <w:szCs w:val="68"/>
          <w:lang w:val="en-US"/>
        </w:rPr>
      </w:pPr>
      <w:r>
        <w:rPr>
          <w:noProof/>
        </w:rPr>
        <w:drawing>
          <wp:inline distT="0" distB="0" distL="0" distR="0" wp14:anchorId="5DC9FB85" wp14:editId="2EA5F972">
            <wp:extent cx="3019425" cy="1249680"/>
            <wp:effectExtent l="0" t="0" r="9525" b="762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89" t="21892" r="11216" b="20807"/>
                    <a:stretch/>
                  </pic:blipFill>
                  <pic:spPr bwMode="auto">
                    <a:xfrm>
                      <a:off x="0" y="0"/>
                      <a:ext cx="3019425" cy="1249680"/>
                    </a:xfrm>
                    <a:prstGeom prst="rect">
                      <a:avLst/>
                    </a:prstGeom>
                    <a:noFill/>
                    <a:ln>
                      <a:noFill/>
                    </a:ln>
                    <a:extLst>
                      <a:ext uri="{53640926-AAD7-44D8-BBD7-CCE9431645EC}">
                        <a14:shadowObscured xmlns:a14="http://schemas.microsoft.com/office/drawing/2010/main"/>
                      </a:ext>
                    </a:extLst>
                  </pic:spPr>
                </pic:pic>
              </a:graphicData>
            </a:graphic>
          </wp:inline>
        </w:drawing>
      </w:r>
    </w:p>
    <w:p w14:paraId="7A1511A3" w14:textId="0C5732AA" w:rsidR="00C76A2C" w:rsidRDefault="00C76A2C" w:rsidP="00E37632">
      <w:pPr>
        <w:spacing w:after="0"/>
        <w:rPr>
          <w:color w:val="1F4E79" w:themeColor="accent5" w:themeShade="80"/>
          <w:sz w:val="44"/>
          <w:szCs w:val="44"/>
          <w:lang w:val="en-US"/>
        </w:rPr>
      </w:pPr>
    </w:p>
    <w:p w14:paraId="1B7F5DB1" w14:textId="77777777" w:rsidR="00C76A2C" w:rsidRDefault="00C76A2C" w:rsidP="00C76A2C">
      <w:pPr>
        <w:spacing w:after="0"/>
        <w:jc w:val="center"/>
        <w:rPr>
          <w:color w:val="1F4E79" w:themeColor="accent5" w:themeShade="80"/>
          <w:sz w:val="44"/>
          <w:szCs w:val="44"/>
          <w:lang w:val="en-US"/>
        </w:rPr>
      </w:pPr>
    </w:p>
    <w:p w14:paraId="003A1031" w14:textId="52B53D2D" w:rsidR="00C76A2C" w:rsidRDefault="00C76A2C" w:rsidP="00C76A2C">
      <w:pPr>
        <w:spacing w:after="0"/>
        <w:jc w:val="center"/>
        <w:rPr>
          <w:color w:val="1F4E79" w:themeColor="accent5" w:themeShade="80"/>
          <w:sz w:val="44"/>
          <w:szCs w:val="44"/>
          <w:lang w:val="en-US"/>
        </w:rPr>
      </w:pPr>
      <w:r w:rsidRPr="006945C0">
        <w:rPr>
          <w:color w:val="1F4E79" w:themeColor="accent5" w:themeShade="80"/>
          <w:sz w:val="44"/>
          <w:szCs w:val="44"/>
          <w:lang w:val="en-US"/>
        </w:rPr>
        <w:t>The TIGER Study</w:t>
      </w:r>
      <w:r w:rsidR="0085696F">
        <w:rPr>
          <w:color w:val="1F4E79" w:themeColor="accent5" w:themeShade="80"/>
          <w:sz w:val="44"/>
          <w:szCs w:val="44"/>
          <w:lang w:val="en-US"/>
        </w:rPr>
        <w:t xml:space="preserve"> Participant</w:t>
      </w:r>
      <w:r>
        <w:rPr>
          <w:color w:val="1F4E79" w:themeColor="accent5" w:themeShade="80"/>
          <w:sz w:val="44"/>
          <w:szCs w:val="44"/>
          <w:lang w:val="en-US"/>
        </w:rPr>
        <w:t xml:space="preserve"> Information </w:t>
      </w:r>
      <w:r w:rsidR="00754EF8">
        <w:rPr>
          <w:color w:val="1F4E79" w:themeColor="accent5" w:themeShade="80"/>
          <w:sz w:val="44"/>
          <w:szCs w:val="44"/>
          <w:lang w:val="en-US"/>
        </w:rPr>
        <w:t>Leaflet</w:t>
      </w:r>
    </w:p>
    <w:p w14:paraId="4E8BE6D1" w14:textId="77777777" w:rsidR="00C76A2C" w:rsidRDefault="00C76A2C" w:rsidP="00C76A2C">
      <w:pPr>
        <w:spacing w:after="0"/>
        <w:jc w:val="center"/>
      </w:pPr>
    </w:p>
    <w:p w14:paraId="6822B08C" w14:textId="77777777" w:rsidR="00C76A2C" w:rsidRPr="009A6F34" w:rsidRDefault="00C76A2C" w:rsidP="00C76A2C">
      <w:pPr>
        <w:rPr>
          <w:color w:val="1F4E79" w:themeColor="accent5" w:themeShade="80"/>
          <w:sz w:val="32"/>
          <w:szCs w:val="32"/>
        </w:rPr>
      </w:pPr>
      <w:r w:rsidRPr="009A6F34">
        <w:rPr>
          <w:color w:val="1F4E79" w:themeColor="accent5" w:themeShade="80"/>
          <w:sz w:val="32"/>
          <w:szCs w:val="32"/>
        </w:rPr>
        <w:t>We would like to invite you and your child to take part in a research study</w:t>
      </w:r>
    </w:p>
    <w:p w14:paraId="15DBE42C"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Before you decide whether to take part, it is important for you to understand why the research is being done and what taking part will involve for you and your child. </w:t>
      </w:r>
    </w:p>
    <w:p w14:paraId="2FCD2262"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Please </w:t>
      </w:r>
      <w:r>
        <w:rPr>
          <w:color w:val="000000" w:themeColor="text1"/>
        </w:rPr>
        <w:t>take your time.  Use</w:t>
      </w:r>
      <w:r w:rsidRPr="00541EAA">
        <w:rPr>
          <w:color w:val="000000" w:themeColor="text1"/>
        </w:rPr>
        <w:t xml:space="preserve"> th</w:t>
      </w:r>
      <w:r>
        <w:rPr>
          <w:color w:val="000000" w:themeColor="text1"/>
        </w:rPr>
        <w:t xml:space="preserve">is leaflet and the other </w:t>
      </w:r>
      <w:r w:rsidRPr="00541EAA">
        <w:rPr>
          <w:color w:val="000000" w:themeColor="text1"/>
        </w:rPr>
        <w:t xml:space="preserve">information to decide whether you wish to join the study. </w:t>
      </w:r>
    </w:p>
    <w:p w14:paraId="6BACDE7E"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If you choose not to take part, this will not affect </w:t>
      </w:r>
      <w:r>
        <w:rPr>
          <w:color w:val="000000" w:themeColor="text1"/>
        </w:rPr>
        <w:t>your child’s</w:t>
      </w:r>
      <w:r w:rsidRPr="00541EAA">
        <w:rPr>
          <w:color w:val="000000" w:themeColor="text1"/>
        </w:rPr>
        <w:t xml:space="preserve"> care. </w:t>
      </w:r>
    </w:p>
    <w:p w14:paraId="61E08042"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Please ask us if there is anything that is unclear or if you would like more information. </w:t>
      </w:r>
    </w:p>
    <w:p w14:paraId="4864D356" w14:textId="392A29DF" w:rsidR="00B94FA0" w:rsidRDefault="00B94FA0" w:rsidP="00F01815"/>
    <w:p w14:paraId="4A00507F" w14:textId="04A260FA" w:rsidR="00953600" w:rsidRDefault="00953600" w:rsidP="00F01815"/>
    <w:p w14:paraId="3A5B232D" w14:textId="77777777" w:rsidR="00E37632" w:rsidRDefault="00E37632" w:rsidP="00F01815"/>
    <w:p w14:paraId="4805A4A6" w14:textId="77777777" w:rsidR="00E37632" w:rsidRDefault="00E37632" w:rsidP="00F01815"/>
    <w:p w14:paraId="514B8F1E" w14:textId="7E627F6D" w:rsidR="00664B88" w:rsidRDefault="004813E1" w:rsidP="00F01815">
      <w:pPr>
        <w:rPr>
          <w:rFonts w:cstheme="minorHAnsi"/>
          <w:noProof/>
        </w:rPr>
      </w:pPr>
      <w:r>
        <w:rPr>
          <w:noProof/>
        </w:rPr>
        <mc:AlternateContent>
          <mc:Choice Requires="wps">
            <w:drawing>
              <wp:anchor distT="0" distB="0" distL="114300" distR="114300" simplePos="0" relativeHeight="251658241" behindDoc="0" locked="0" layoutInCell="1" allowOverlap="1" wp14:anchorId="58EAB36B" wp14:editId="7BA5EE08">
                <wp:simplePos x="0" y="0"/>
                <wp:positionH relativeFrom="page">
                  <wp:posOffset>304800</wp:posOffset>
                </wp:positionH>
                <wp:positionV relativeFrom="paragraph">
                  <wp:posOffset>234950</wp:posOffset>
                </wp:positionV>
                <wp:extent cx="6934200" cy="1781175"/>
                <wp:effectExtent l="0" t="0" r="0" b="952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81175"/>
                        </a:xfrm>
                        <a:prstGeom prst="roundRect">
                          <a:avLst/>
                        </a:prstGeom>
                        <a:solidFill>
                          <a:schemeClr val="accent5">
                            <a:lumMod val="5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21E895" id="Rectangle: Rounded Corners 6" o:spid="_x0000_s1026" style="position:absolute;margin-left:24pt;margin-top:18.5pt;width:546pt;height:140.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AI/gEAAPADAAAOAAAAZHJzL2Uyb0RvYy54bWysU9tu2zAMfR+wfxD0vjhul6Qz4hRFig4D&#10;ugvW7gMYWY6NyaJGyXGyrx8lJ2mwvg3zgyBK5uHh4dHydt8ZsdPkW7SlzCdTKbRVWLV2W8ofzw/v&#10;bqTwAWwFBq0u5UF7ebt6+2Y5uEJfYYOm0iQYxPpicKVsQnBFlnnV6A78BJ22fFkjdRA4pG1WEQyM&#10;3pnsajqdZwNS5QiV9p5P78dLuUr4da1V+FrXXgdhSsncQloprZu4ZqslFFsC17TqSAP+gUUHreWi&#10;Z6h7CCB6al9Bda0i9FiHicIuw7pulU49cDf59K9unhpwOvXC4nh3lsn/P1j1ZffkvlGk7t0jqp9e&#10;WFw3YLf6jgiHRkPF5fIoVDY4X5wTYuA5VWyGz1jxaKEPmDTY19RFQO5O7JPUh7PUeh+E4sP5h+v3&#10;PD8pFN/li5s8X8xSDShO6Y58+KixE3FTSsLeVt95oKkG7B59iJygOP2XekDTVg+tMSmIJtJrQ2IH&#10;PH5QStswS+mm75j0eD6b8nesnXwXUxKyv0QzNmJajOhj4fFEJ5cd2ZxEif7zxQarAwtEONqOnwlv&#10;GqTfUgxsuVL6Xz2QlsJ8sizy9Xy2mLNHLwO6DDaXAVjFUKUMUozbdRh93Ttqtw1XylOrFu94MHWb&#10;1HphdRwn2yq1enwC0beXcfrr5aGu/gAAAP//AwBQSwMEFAAGAAgAAAAhAMwAEw3cAAAACgEAAA8A&#10;AABkcnMvZG93bnJldi54bWxMj8tOwzAQRfdI/IM1SOyokxJIFOJUqBJCLCn5ADeePEo8jmy3CX/P&#10;dAWredzRnXOr3WoncUEfRkcK0k0CAql1ZqReQfP19lCACFGT0ZMjVPCDAXb17U2lS+MW+sTLIfaC&#10;TSiUWsEQ41xKGdoBrQ4bNyOx1jlvdeTR99J4vbC5neQ2SZ6l1SPxh0HPuB+w/T6crYLFn7p91vWh&#10;OSXvOW5d44uPRqn7u/X1BUTENf4dwxWf0aFmpqM7kwliUpAVHCUqeMy5XvU0S7g78ibNn0DWlfwf&#10;of4FAAD//wMAUEsBAi0AFAAGAAgAAAAhALaDOJL+AAAA4QEAABMAAAAAAAAAAAAAAAAAAAAAAFtD&#10;b250ZW50X1R5cGVzXS54bWxQSwECLQAUAAYACAAAACEAOP0h/9YAAACUAQAACwAAAAAAAAAAAAAA&#10;AAAvAQAAX3JlbHMvLnJlbHNQSwECLQAUAAYACAAAACEANctgCP4BAADwAwAADgAAAAAAAAAAAAAA&#10;AAAuAgAAZHJzL2Uyb0RvYy54bWxQSwECLQAUAAYACAAAACEAzAATDdwAAAAKAQAADwAAAAAAAAAA&#10;AAAAAABYBAAAZHJzL2Rvd25yZXYueG1sUEsFBgAAAAAEAAQA8wAAAGEFAAAAAA==&#10;" fillcolor="#1f4d78 [1608]" stroked="f">
                <v:textbox inset="2.88pt,2.88pt,2.88pt,2.88pt"/>
                <w10:wrap anchorx="page"/>
              </v:roundrect>
            </w:pict>
          </mc:Fallback>
        </mc:AlternateContent>
      </w:r>
      <w:r w:rsidR="0036172A">
        <w:rPr>
          <w:noProof/>
        </w:rPr>
        <mc:AlternateContent>
          <mc:Choice Requires="wps">
            <w:drawing>
              <wp:anchor distT="0" distB="0" distL="114300" distR="114300" simplePos="0" relativeHeight="251658242" behindDoc="0" locked="0" layoutInCell="1" allowOverlap="1" wp14:anchorId="60FECC17" wp14:editId="1BC99582">
                <wp:simplePos x="0" y="0"/>
                <wp:positionH relativeFrom="margin">
                  <wp:posOffset>0</wp:posOffset>
                </wp:positionH>
                <wp:positionV relativeFrom="paragraph">
                  <wp:posOffset>292099</wp:posOffset>
                </wp:positionV>
                <wp:extent cx="6610350" cy="1609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6446F6" w14:textId="04D19F3A" w:rsidR="004813E1" w:rsidRPr="004813E1" w:rsidRDefault="004D3641" w:rsidP="00F01815">
                            <w:pPr>
                              <w:rPr>
                                <w:b/>
                                <w:bCs/>
                                <w:color w:val="FFFFFF" w:themeColor="background1"/>
                              </w:rPr>
                            </w:pPr>
                            <w:r w:rsidRPr="004813E1">
                              <w:rPr>
                                <w:b/>
                                <w:bCs/>
                                <w:color w:val="FFFFFF" w:themeColor="background1"/>
                              </w:rPr>
                              <w:t xml:space="preserve">The </w:t>
                            </w:r>
                            <w:r w:rsidR="00664B88" w:rsidRPr="004813E1">
                              <w:rPr>
                                <w:b/>
                                <w:bCs/>
                                <w:color w:val="FFFFFF" w:themeColor="background1"/>
                              </w:rPr>
                              <w:t>TIGER</w:t>
                            </w:r>
                            <w:r w:rsidR="003A111E" w:rsidRPr="004813E1">
                              <w:rPr>
                                <w:b/>
                                <w:bCs/>
                                <w:color w:val="FFFFFF" w:themeColor="background1"/>
                              </w:rPr>
                              <w:t xml:space="preserve"> Study</w:t>
                            </w:r>
                            <w:r w:rsidRPr="004813E1">
                              <w:rPr>
                                <w:b/>
                                <w:bCs/>
                                <w:color w:val="FFFFFF" w:themeColor="background1"/>
                              </w:rPr>
                              <w:t xml:space="preserve"> </w:t>
                            </w:r>
                            <w:r w:rsidR="00444113" w:rsidRPr="004813E1">
                              <w:rPr>
                                <w:b/>
                                <w:bCs/>
                                <w:color w:val="FFFFFF" w:themeColor="background1"/>
                              </w:rPr>
                              <w:t>Office</w:t>
                            </w:r>
                            <w:r w:rsidRPr="004813E1">
                              <w:rPr>
                                <w:b/>
                                <w:bCs/>
                                <w:color w:val="FFFFFF" w:themeColor="background1"/>
                              </w:rPr>
                              <w:br/>
                              <w:t>Bristol Trials Centre</w:t>
                            </w:r>
                            <w:r w:rsidR="00F44F16" w:rsidRPr="004813E1">
                              <w:rPr>
                                <w:b/>
                                <w:bCs/>
                                <w:color w:val="FFFFFF" w:themeColor="background1"/>
                              </w:rPr>
                              <w:br/>
                            </w:r>
                            <w:r w:rsidR="00921E1B" w:rsidRPr="004813E1">
                              <w:rPr>
                                <w:b/>
                                <w:bCs/>
                                <w:color w:val="FFFFFF" w:themeColor="background1"/>
                              </w:rPr>
                              <w:t>Contact</w:t>
                            </w:r>
                            <w:r w:rsidR="004813E1" w:rsidRPr="004813E1">
                              <w:rPr>
                                <w:b/>
                                <w:bCs/>
                                <w:color w:val="FFFFFF" w:themeColor="background1"/>
                              </w:rPr>
                              <w:t xml:space="preserve">: </w:t>
                            </w:r>
                            <w:r w:rsidR="00921E1B" w:rsidRPr="004813E1">
                              <w:rPr>
                                <w:color w:val="FFFFFF" w:themeColor="background1"/>
                              </w:rPr>
                              <w:t>TIGER Trial Manager</w:t>
                            </w:r>
                            <w:r w:rsidRPr="004813E1">
                              <w:rPr>
                                <w:b/>
                                <w:bCs/>
                                <w:color w:val="FFFFFF" w:themeColor="background1"/>
                              </w:rPr>
                              <w:br/>
                            </w:r>
                            <w:r w:rsidR="00630896" w:rsidRPr="004813E1">
                              <w:rPr>
                                <w:rFonts w:ascii="Wingdings" w:eastAsia="Wingdings" w:hAnsi="Wingdings" w:cs="Wingdings"/>
                                <w:b/>
                                <w:bCs/>
                                <w:color w:val="FFFFFF" w:themeColor="background1"/>
                                <w:sz w:val="25"/>
                                <w:szCs w:val="25"/>
                              </w:rPr>
                              <w:t>(</w:t>
                            </w:r>
                            <w:r w:rsidRPr="004813E1">
                              <w:rPr>
                                <w:b/>
                                <w:bCs/>
                                <w:color w:val="FFFFFF" w:themeColor="background1"/>
                              </w:rPr>
                              <w:t xml:space="preserve">: </w:t>
                            </w:r>
                            <w:r w:rsidR="009A6F34" w:rsidRPr="004813E1">
                              <w:rPr>
                                <w:b/>
                                <w:bCs/>
                                <w:color w:val="000000" w:themeColor="text1"/>
                                <w:highlight w:val="yellow"/>
                              </w:rPr>
                              <w:t xml:space="preserve">&lt;insert </w:t>
                            </w:r>
                            <w:proofErr w:type="spellStart"/>
                            <w:r w:rsidR="009A6F34" w:rsidRPr="004813E1">
                              <w:rPr>
                                <w:b/>
                                <w:bCs/>
                                <w:color w:val="000000" w:themeColor="text1"/>
                                <w:highlight w:val="yellow"/>
                              </w:rPr>
                              <w:t>tel</w:t>
                            </w:r>
                            <w:proofErr w:type="spellEnd"/>
                            <w:r w:rsidR="009A6F34" w:rsidRPr="004813E1">
                              <w:rPr>
                                <w:b/>
                                <w:bCs/>
                                <w:color w:val="000000" w:themeColor="text1"/>
                                <w:highlight w:val="yellow"/>
                              </w:rPr>
                              <w:t>&gt;</w:t>
                            </w:r>
                            <w:r w:rsidR="005B239D" w:rsidRPr="004813E1">
                              <w:rPr>
                                <w:b/>
                                <w:bCs/>
                                <w:color w:val="FFFFFF" w:themeColor="background1"/>
                              </w:rPr>
                              <w:br/>
                            </w:r>
                            <w:r w:rsidR="00104FC6" w:rsidRPr="004813E1">
                              <w:rPr>
                                <w:rFonts w:ascii="Wingdings" w:hAnsi="Wingdings" w:cs="Arial"/>
                                <w:b/>
                                <w:bCs/>
                                <w:color w:val="FFFFFF" w:themeColor="background1"/>
                                <w:sz w:val="25"/>
                                <w:szCs w:val="25"/>
                              </w:rPr>
                              <w:t></w:t>
                            </w:r>
                            <w:r w:rsidR="00F42462" w:rsidRPr="004813E1">
                              <w:rPr>
                                <w:b/>
                                <w:bCs/>
                                <w:color w:val="FFFFFF" w:themeColor="background1"/>
                              </w:rPr>
                              <w:t xml:space="preserve">: </w:t>
                            </w:r>
                            <w:r w:rsidR="00653A10" w:rsidRPr="004813E1">
                              <w:rPr>
                                <w:b/>
                                <w:bCs/>
                                <w:color w:val="FFFFFF" w:themeColor="background1"/>
                              </w:rPr>
                              <w:t>tiger-study@bristol.ac.uk</w:t>
                            </w:r>
                            <w:r w:rsidR="008954A3" w:rsidRPr="004813E1">
                              <w:rPr>
                                <w:b/>
                                <w:bCs/>
                                <w:color w:val="FFFFFF" w:themeColor="background1"/>
                              </w:rPr>
                              <w:br/>
                            </w:r>
                            <w:r w:rsidR="00CF2B21" w:rsidRPr="004813E1">
                              <w:rPr>
                                <w:rFonts w:ascii="Wingdings" w:eastAsia="Wingdings" w:hAnsi="Wingdings" w:cs="Wingdings"/>
                                <w:b/>
                                <w:bCs/>
                                <w:color w:val="FFFFFF" w:themeColor="background1"/>
                                <w:sz w:val="25"/>
                                <w:szCs w:val="25"/>
                              </w:rPr>
                              <w:t>:</w:t>
                            </w:r>
                            <w:r w:rsidR="007A2CC2" w:rsidRPr="004813E1">
                              <w:rPr>
                                <w:b/>
                                <w:bCs/>
                                <w:color w:val="FFFFFF" w:themeColor="background1"/>
                              </w:rPr>
                              <w:t>:</w:t>
                            </w:r>
                            <w:r w:rsidR="00A96A88" w:rsidRPr="004813E1">
                              <w:rPr>
                                <w:b/>
                                <w:bCs/>
                                <w:color w:val="FFFFFF" w:themeColor="background1"/>
                              </w:rPr>
                              <w:t xml:space="preserve"> </w:t>
                            </w:r>
                            <w:hyperlink r:id="rId12" w:history="1">
                              <w:r w:rsidR="004813E1" w:rsidRPr="004813E1">
                                <w:rPr>
                                  <w:rStyle w:val="Hyperlink"/>
                                  <w:b/>
                                  <w:bCs/>
                                  <w:color w:val="FFFFFF" w:themeColor="background1"/>
                                </w:rPr>
                                <w:t>www.bristol.ac.uk/eczema-allergy-study</w:t>
                              </w:r>
                            </w:hyperlink>
                          </w:p>
                          <w:p w14:paraId="0B311378" w14:textId="7CB6A6A1" w:rsidR="004D3641" w:rsidRPr="00DC021F" w:rsidRDefault="004813E1" w:rsidP="00F01815">
                            <w:pPr>
                              <w:rPr>
                                <w:color w:val="FFFFFF" w:themeColor="background1"/>
                              </w:rPr>
                            </w:pPr>
                            <w:r w:rsidRPr="004813E1">
                              <w:rPr>
                                <w:b/>
                                <w:bCs/>
                                <w:color w:val="FFFFFF" w:themeColor="background1"/>
                              </w:rPr>
                              <w:t xml:space="preserve">Chief Investigator: </w:t>
                            </w:r>
                            <w:r w:rsidRPr="004813E1">
                              <w:rPr>
                                <w:color w:val="FFFFFF" w:themeColor="background1"/>
                              </w:rPr>
                              <w:t xml:space="preserve">Professor Matthew </w:t>
                            </w:r>
                            <w:proofErr w:type="spellStart"/>
                            <w:r w:rsidRPr="004813E1">
                              <w:rPr>
                                <w:color w:val="FFFFFF" w:themeColor="background1"/>
                              </w:rPr>
                              <w:t>Ridd</w:t>
                            </w:r>
                            <w:proofErr w:type="spellEnd"/>
                            <w:r w:rsidR="004D3641" w:rsidRPr="003A111E">
                              <w:br/>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ECC17" id="_x0000_t202" coordsize="21600,21600" o:spt="202" path="m,l,21600r21600,l21600,xe">
                <v:stroke joinstyle="miter"/>
                <v:path gradientshapeok="t" o:connecttype="rect"/>
              </v:shapetype>
              <v:shape id="Text Box 3" o:spid="_x0000_s1026" type="#_x0000_t202" style="position:absolute;margin-left:0;margin-top:23pt;width:520.5pt;height:1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Rp3wEAALADAAAOAAAAZHJzL2Uyb0RvYy54bWysU1Fv0zAQfkfiP1h+p0k6NYOo6TQ2DSEN&#10;hjT4AY5jJxaJz5zdJuXXc3HSrsAb4sXy3fm+u+/u8/Zm7Dt2UOgN2JJnq5QzZSXUxjYl//b14c1b&#10;znwQthYdWFXyo/L8Zvf61XZwhVpDC12tkBGI9cXgSt6G4Iok8bJVvfArcMpSUAP2IpCJTVKjGAi9&#10;75J1mubJAFg7BKm8J+/9HOS7iK+1kuFJa68C60pOvYV4Yjyr6Ux2W1E0KFxr5NKG+IcuemEsFT1D&#10;3Ysg2B7NX1C9kQgedFhJ6BPQ2kgVORCbLP2DzXMrnIpcaDjencfk/x+s/Hx4dl+QhfE9jLTASMK7&#10;R5DfPbNw1wrbqFtEGFolaiqcTSNLBueLJXUatS/8BFINn6CmJYt9gAg0auynqRBPRui0gON56GoM&#10;TJIzz7P0akMhSbEsT99drzexhihO6Q59+KCgZ9Ol5EhbjfDi8OjD1I4oTk+mahYeTNfFzXb2Nwc9&#10;nD0qSmPJPvU/MwljNVLu5KygPhIthFk2JHO6tIA/ORtIMiX3P/YCFWfdR0ujuco31zlp7NLAS6O6&#10;NISVBFXywNl8vQuzLvcOTdNSpXkZFm5pnNpEoi9dLUsgWUT+i4Qn3V3a8dXLR9v9AgAA//8DAFBL&#10;AwQUAAYACAAAACEAdaGusd0AAAAIAQAADwAAAGRycy9kb3ducmV2LnhtbEyPQU/DMAyF70j8h8hI&#10;XBBLN8agpek0ISFx2IVS7m4T2mqNUyVZW/493glOtvWenr+X7xc7iMn40DtSsF4lIAw1TvfUKqg+&#10;3+6fQYSIpHFwZBT8mAD74voqx0y7mT7MVMZWcAiFDBV0MY6ZlKHpjMWwcqMh1r6dtxj59K3UHmcO&#10;t4PcJMlOWuyJP3Q4mtfONKfybBWgn8r0OBxdRfXT192pmh/e04NStzfL4QVENEv8M8MFn9GhYKba&#10;nUkHMSjgIlHBdsfzoibbNW+1gk2aPoIscvm/QPELAAD//wMAUEsBAi0AFAAGAAgAAAAhALaDOJL+&#10;AAAA4QEAABMAAAAAAAAAAAAAAAAAAAAAAFtDb250ZW50X1R5cGVzXS54bWxQSwECLQAUAAYACAAA&#10;ACEAOP0h/9YAAACUAQAACwAAAAAAAAAAAAAAAAAvAQAAX3JlbHMvLnJlbHNQSwECLQAUAAYACAAA&#10;ACEAG79Ead8BAACwAwAADgAAAAAAAAAAAAAAAAAuAgAAZHJzL2Uyb0RvYy54bWxQSwECLQAUAAYA&#10;CAAAACEAdaGusd0AAAAIAQAADwAAAAAAAAAAAAAAAAA5BAAAZHJzL2Rvd25yZXYueG1sUEsFBgAA&#10;AAAEAAQA8wAAAEMFAAAAAA==&#10;" filled="f" fillcolor="#5b9bd5" stroked="f" strokecolor="black [0]" strokeweight="2pt">
                <v:textbox inset="2.88pt,2.88pt,2.88pt,2.88pt">
                  <w:txbxContent>
                    <w:p w14:paraId="6C6446F6" w14:textId="04D19F3A" w:rsidR="004813E1" w:rsidRPr="004813E1" w:rsidRDefault="004D3641" w:rsidP="00F01815">
                      <w:pPr>
                        <w:rPr>
                          <w:b/>
                          <w:bCs/>
                          <w:color w:val="FFFFFF" w:themeColor="background1"/>
                        </w:rPr>
                      </w:pPr>
                      <w:r w:rsidRPr="004813E1">
                        <w:rPr>
                          <w:b/>
                          <w:bCs/>
                          <w:color w:val="FFFFFF" w:themeColor="background1"/>
                        </w:rPr>
                        <w:t xml:space="preserve">The </w:t>
                      </w:r>
                      <w:r w:rsidR="00664B88" w:rsidRPr="004813E1">
                        <w:rPr>
                          <w:b/>
                          <w:bCs/>
                          <w:color w:val="FFFFFF" w:themeColor="background1"/>
                        </w:rPr>
                        <w:t>TIGER</w:t>
                      </w:r>
                      <w:r w:rsidR="003A111E" w:rsidRPr="004813E1">
                        <w:rPr>
                          <w:b/>
                          <w:bCs/>
                          <w:color w:val="FFFFFF" w:themeColor="background1"/>
                        </w:rPr>
                        <w:t xml:space="preserve"> Study</w:t>
                      </w:r>
                      <w:r w:rsidRPr="004813E1">
                        <w:rPr>
                          <w:b/>
                          <w:bCs/>
                          <w:color w:val="FFFFFF" w:themeColor="background1"/>
                        </w:rPr>
                        <w:t xml:space="preserve"> </w:t>
                      </w:r>
                      <w:r w:rsidR="00444113" w:rsidRPr="004813E1">
                        <w:rPr>
                          <w:b/>
                          <w:bCs/>
                          <w:color w:val="FFFFFF" w:themeColor="background1"/>
                        </w:rPr>
                        <w:t>Office</w:t>
                      </w:r>
                      <w:r w:rsidRPr="004813E1">
                        <w:rPr>
                          <w:b/>
                          <w:bCs/>
                          <w:color w:val="FFFFFF" w:themeColor="background1"/>
                        </w:rPr>
                        <w:br/>
                        <w:t>Bristol Trials Centre</w:t>
                      </w:r>
                      <w:r w:rsidR="00F44F16" w:rsidRPr="004813E1">
                        <w:rPr>
                          <w:b/>
                          <w:bCs/>
                          <w:color w:val="FFFFFF" w:themeColor="background1"/>
                        </w:rPr>
                        <w:br/>
                      </w:r>
                      <w:r w:rsidR="00921E1B" w:rsidRPr="004813E1">
                        <w:rPr>
                          <w:b/>
                          <w:bCs/>
                          <w:color w:val="FFFFFF" w:themeColor="background1"/>
                        </w:rPr>
                        <w:t>Contact</w:t>
                      </w:r>
                      <w:r w:rsidR="004813E1" w:rsidRPr="004813E1">
                        <w:rPr>
                          <w:b/>
                          <w:bCs/>
                          <w:color w:val="FFFFFF" w:themeColor="background1"/>
                        </w:rPr>
                        <w:t xml:space="preserve">: </w:t>
                      </w:r>
                      <w:r w:rsidR="00921E1B" w:rsidRPr="004813E1">
                        <w:rPr>
                          <w:color w:val="FFFFFF" w:themeColor="background1"/>
                        </w:rPr>
                        <w:t>TIGER Trial Manager</w:t>
                      </w:r>
                      <w:r w:rsidRPr="004813E1">
                        <w:rPr>
                          <w:b/>
                          <w:bCs/>
                          <w:color w:val="FFFFFF" w:themeColor="background1"/>
                        </w:rPr>
                        <w:br/>
                      </w:r>
                      <w:r w:rsidR="00630896" w:rsidRPr="004813E1">
                        <w:rPr>
                          <w:rFonts w:ascii="Wingdings" w:eastAsia="Wingdings" w:hAnsi="Wingdings" w:cs="Wingdings"/>
                          <w:b/>
                          <w:bCs/>
                          <w:color w:val="FFFFFF" w:themeColor="background1"/>
                          <w:sz w:val="25"/>
                          <w:szCs w:val="25"/>
                        </w:rPr>
                        <w:t>(</w:t>
                      </w:r>
                      <w:r w:rsidRPr="004813E1">
                        <w:rPr>
                          <w:b/>
                          <w:bCs/>
                          <w:color w:val="FFFFFF" w:themeColor="background1"/>
                        </w:rPr>
                        <w:t xml:space="preserve">: </w:t>
                      </w:r>
                      <w:r w:rsidR="009A6F34" w:rsidRPr="004813E1">
                        <w:rPr>
                          <w:b/>
                          <w:bCs/>
                          <w:color w:val="000000" w:themeColor="text1"/>
                          <w:highlight w:val="yellow"/>
                        </w:rPr>
                        <w:t xml:space="preserve">&lt;insert </w:t>
                      </w:r>
                      <w:proofErr w:type="spellStart"/>
                      <w:r w:rsidR="009A6F34" w:rsidRPr="004813E1">
                        <w:rPr>
                          <w:b/>
                          <w:bCs/>
                          <w:color w:val="000000" w:themeColor="text1"/>
                          <w:highlight w:val="yellow"/>
                        </w:rPr>
                        <w:t>tel</w:t>
                      </w:r>
                      <w:proofErr w:type="spellEnd"/>
                      <w:r w:rsidR="009A6F34" w:rsidRPr="004813E1">
                        <w:rPr>
                          <w:b/>
                          <w:bCs/>
                          <w:color w:val="000000" w:themeColor="text1"/>
                          <w:highlight w:val="yellow"/>
                        </w:rPr>
                        <w:t>&gt;</w:t>
                      </w:r>
                      <w:r w:rsidR="005B239D" w:rsidRPr="004813E1">
                        <w:rPr>
                          <w:b/>
                          <w:bCs/>
                          <w:color w:val="FFFFFF" w:themeColor="background1"/>
                        </w:rPr>
                        <w:br/>
                      </w:r>
                      <w:r w:rsidR="00104FC6" w:rsidRPr="004813E1">
                        <w:rPr>
                          <w:rFonts w:ascii="Wingdings" w:hAnsi="Wingdings" w:cs="Arial"/>
                          <w:b/>
                          <w:bCs/>
                          <w:color w:val="FFFFFF" w:themeColor="background1"/>
                          <w:sz w:val="25"/>
                          <w:szCs w:val="25"/>
                        </w:rPr>
                        <w:t></w:t>
                      </w:r>
                      <w:r w:rsidR="00F42462" w:rsidRPr="004813E1">
                        <w:rPr>
                          <w:b/>
                          <w:bCs/>
                          <w:color w:val="FFFFFF" w:themeColor="background1"/>
                        </w:rPr>
                        <w:t xml:space="preserve">: </w:t>
                      </w:r>
                      <w:r w:rsidR="00653A10" w:rsidRPr="004813E1">
                        <w:rPr>
                          <w:b/>
                          <w:bCs/>
                          <w:color w:val="FFFFFF" w:themeColor="background1"/>
                        </w:rPr>
                        <w:t>tiger-study@bristol.ac.uk</w:t>
                      </w:r>
                      <w:r w:rsidR="008954A3" w:rsidRPr="004813E1">
                        <w:rPr>
                          <w:b/>
                          <w:bCs/>
                          <w:color w:val="FFFFFF" w:themeColor="background1"/>
                        </w:rPr>
                        <w:br/>
                      </w:r>
                      <w:r w:rsidR="00CF2B21" w:rsidRPr="004813E1">
                        <w:rPr>
                          <w:rFonts w:ascii="Wingdings" w:eastAsia="Wingdings" w:hAnsi="Wingdings" w:cs="Wingdings"/>
                          <w:b/>
                          <w:bCs/>
                          <w:color w:val="FFFFFF" w:themeColor="background1"/>
                          <w:sz w:val="25"/>
                          <w:szCs w:val="25"/>
                        </w:rPr>
                        <w:t>:</w:t>
                      </w:r>
                      <w:r w:rsidR="007A2CC2" w:rsidRPr="004813E1">
                        <w:rPr>
                          <w:b/>
                          <w:bCs/>
                          <w:color w:val="FFFFFF" w:themeColor="background1"/>
                        </w:rPr>
                        <w:t>:</w:t>
                      </w:r>
                      <w:r w:rsidR="00A96A88" w:rsidRPr="004813E1">
                        <w:rPr>
                          <w:b/>
                          <w:bCs/>
                          <w:color w:val="FFFFFF" w:themeColor="background1"/>
                        </w:rPr>
                        <w:t xml:space="preserve"> </w:t>
                      </w:r>
                      <w:hyperlink r:id="rId13" w:history="1">
                        <w:r w:rsidR="004813E1" w:rsidRPr="004813E1">
                          <w:rPr>
                            <w:rStyle w:val="Hyperlink"/>
                            <w:b/>
                            <w:bCs/>
                            <w:color w:val="FFFFFF" w:themeColor="background1"/>
                          </w:rPr>
                          <w:t>www.bristol.ac.uk/eczema-allergy-study</w:t>
                        </w:r>
                      </w:hyperlink>
                    </w:p>
                    <w:p w14:paraId="0B311378" w14:textId="7CB6A6A1" w:rsidR="004D3641" w:rsidRPr="00DC021F" w:rsidRDefault="004813E1" w:rsidP="00F01815">
                      <w:pPr>
                        <w:rPr>
                          <w:color w:val="FFFFFF" w:themeColor="background1"/>
                        </w:rPr>
                      </w:pPr>
                      <w:r w:rsidRPr="004813E1">
                        <w:rPr>
                          <w:b/>
                          <w:bCs/>
                          <w:color w:val="FFFFFF" w:themeColor="background1"/>
                        </w:rPr>
                        <w:t xml:space="preserve">Chief Investigator: </w:t>
                      </w:r>
                      <w:r w:rsidRPr="004813E1">
                        <w:rPr>
                          <w:color w:val="FFFFFF" w:themeColor="background1"/>
                        </w:rPr>
                        <w:t xml:space="preserve">Professor Matthew </w:t>
                      </w:r>
                      <w:proofErr w:type="spellStart"/>
                      <w:r w:rsidRPr="004813E1">
                        <w:rPr>
                          <w:color w:val="FFFFFF" w:themeColor="background1"/>
                        </w:rPr>
                        <w:t>Ridd</w:t>
                      </w:r>
                      <w:proofErr w:type="spellEnd"/>
                      <w:r w:rsidR="004D3641" w:rsidRPr="003A111E">
                        <w:br/>
                      </w:r>
                    </w:p>
                  </w:txbxContent>
                </v:textbox>
                <w10:wrap anchorx="margin"/>
              </v:shape>
            </w:pict>
          </mc:Fallback>
        </mc:AlternateContent>
      </w:r>
    </w:p>
    <w:p w14:paraId="49428709" w14:textId="744C8553" w:rsidR="004C3983" w:rsidRDefault="004C3983" w:rsidP="00F01815">
      <w:pPr>
        <w:rPr>
          <w:noProof/>
        </w:rPr>
      </w:pPr>
    </w:p>
    <w:p w14:paraId="29B547BE" w14:textId="3D863CA6" w:rsidR="00A94498" w:rsidRDefault="00A94498" w:rsidP="00F01815">
      <w:pPr>
        <w:rPr>
          <w:noProof/>
        </w:rPr>
      </w:pPr>
      <w:r w:rsidRPr="009A6F34">
        <w:rPr>
          <w:noProof/>
          <w:color w:val="1F4E79" w:themeColor="accent5" w:themeShade="80"/>
          <w:sz w:val="32"/>
          <w:szCs w:val="32"/>
        </w:rPr>
        <w:br w:type="page"/>
      </w:r>
    </w:p>
    <w:p w14:paraId="74565893" w14:textId="4ADA3677" w:rsidR="004066F7" w:rsidRDefault="001C4353" w:rsidP="00F01815">
      <w:pPr>
        <w:rPr>
          <w:noProof/>
        </w:rPr>
      </w:pPr>
      <w:r>
        <w:rPr>
          <w:noProof/>
        </w:rPr>
        <w:lastRenderedPageBreak/>
        <mc:AlternateContent>
          <mc:Choice Requires="wps">
            <w:drawing>
              <wp:anchor distT="0" distB="0" distL="114300" distR="114300" simplePos="0" relativeHeight="251658240" behindDoc="0" locked="0" layoutInCell="1" allowOverlap="1" wp14:anchorId="68D647D6" wp14:editId="19250489">
                <wp:simplePos x="0" y="0"/>
                <wp:positionH relativeFrom="margin">
                  <wp:posOffset>121408</wp:posOffset>
                </wp:positionH>
                <wp:positionV relativeFrom="paragraph">
                  <wp:posOffset>127635</wp:posOffset>
                </wp:positionV>
                <wp:extent cx="6524180" cy="4184460"/>
                <wp:effectExtent l="19050" t="19050" r="10160" b="26035"/>
                <wp:wrapNone/>
                <wp:docPr id="5" name="Rectangle: Rounded Corners 5"/>
                <wp:cNvGraphicFramePr/>
                <a:graphic xmlns:a="http://schemas.openxmlformats.org/drawingml/2006/main">
                  <a:graphicData uri="http://schemas.microsoft.com/office/word/2010/wordprocessingShape">
                    <wps:wsp>
                      <wps:cNvSpPr/>
                      <wps:spPr>
                        <a:xfrm>
                          <a:off x="0" y="0"/>
                          <a:ext cx="6524180" cy="4184460"/>
                        </a:xfrm>
                        <a:prstGeom prst="roundRect">
                          <a:avLst>
                            <a:gd name="adj" fmla="val 3777"/>
                          </a:avLst>
                        </a:prstGeom>
                        <a:solidFill>
                          <a:schemeClr val="accent5">
                            <a:lumMod val="40000"/>
                            <a:lumOff val="6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B3CD6" w14:textId="439F8FF7" w:rsidR="005D75D4" w:rsidRPr="00541EAA" w:rsidRDefault="00123D14" w:rsidP="00F01815">
                            <w:pPr>
                              <w:rPr>
                                <w:color w:val="1F4E79" w:themeColor="accent5" w:themeShade="80"/>
                                <w:sz w:val="32"/>
                                <w:szCs w:val="32"/>
                              </w:rPr>
                            </w:pPr>
                            <w:r>
                              <w:rPr>
                                <w:color w:val="1F4E79" w:themeColor="accent5" w:themeShade="80"/>
                                <w:sz w:val="32"/>
                                <w:szCs w:val="32"/>
                              </w:rPr>
                              <w:t>Study summary</w:t>
                            </w:r>
                          </w:p>
                          <w:p w14:paraId="55B9BEA0" w14:textId="77777777"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You have been asked to take part because your child has eczema.</w:t>
                            </w:r>
                          </w:p>
                          <w:p w14:paraId="082C91BD" w14:textId="0D742619" w:rsidR="00316D79" w:rsidRDefault="005D75D4" w:rsidP="0026306F">
                            <w:pPr>
                              <w:pStyle w:val="ListParagraph"/>
                              <w:numPr>
                                <w:ilvl w:val="0"/>
                                <w:numId w:val="3"/>
                              </w:numPr>
                              <w:ind w:hanging="357"/>
                              <w:contextualSpacing w:val="0"/>
                              <w:rPr>
                                <w:color w:val="0D0D0D" w:themeColor="text1" w:themeTint="F2"/>
                              </w:rPr>
                            </w:pPr>
                            <w:r w:rsidRPr="00762F9B">
                              <w:rPr>
                                <w:color w:val="0D0D0D" w:themeColor="text1" w:themeTint="F2"/>
                              </w:rPr>
                              <w:t xml:space="preserve">While food allergy is more common in people with eczema, </w:t>
                            </w:r>
                            <w:r w:rsidR="00762F9B">
                              <w:rPr>
                                <w:color w:val="0D0D0D" w:themeColor="text1" w:themeTint="F2"/>
                              </w:rPr>
                              <w:t>w</w:t>
                            </w:r>
                            <w:r w:rsidR="00762F9B" w:rsidRPr="00762F9B">
                              <w:rPr>
                                <w:color w:val="0D0D0D" w:themeColor="text1" w:themeTint="F2"/>
                              </w:rPr>
                              <w:t>e do</w:t>
                            </w:r>
                            <w:r w:rsidR="00762F9B">
                              <w:rPr>
                                <w:color w:val="0D0D0D" w:themeColor="text1" w:themeTint="F2"/>
                              </w:rPr>
                              <w:t xml:space="preserve"> </w:t>
                            </w:r>
                            <w:r w:rsidR="00762F9B" w:rsidRPr="00762F9B">
                              <w:rPr>
                                <w:color w:val="0D0D0D" w:themeColor="text1" w:themeTint="F2"/>
                              </w:rPr>
                              <w:t>n</w:t>
                            </w:r>
                            <w:r w:rsidR="00762F9B">
                              <w:rPr>
                                <w:color w:val="0D0D0D" w:themeColor="text1" w:themeTint="F2"/>
                              </w:rPr>
                              <w:t>o</w:t>
                            </w:r>
                            <w:r w:rsidR="00762F9B" w:rsidRPr="00762F9B">
                              <w:rPr>
                                <w:color w:val="0D0D0D" w:themeColor="text1" w:themeTint="F2"/>
                              </w:rPr>
                              <w:t xml:space="preserve">t know </w:t>
                            </w:r>
                            <w:r w:rsidR="00BF784F">
                              <w:rPr>
                                <w:color w:val="0D0D0D" w:themeColor="text1" w:themeTint="F2"/>
                              </w:rPr>
                              <w:t xml:space="preserve">whether </w:t>
                            </w:r>
                            <w:r w:rsidR="00387DBD">
                              <w:rPr>
                                <w:color w:val="0D0D0D" w:themeColor="text1" w:themeTint="F2"/>
                              </w:rPr>
                              <w:t xml:space="preserve">making </w:t>
                            </w:r>
                            <w:r w:rsidR="007702AB">
                              <w:rPr>
                                <w:color w:val="0D0D0D" w:themeColor="text1" w:themeTint="F2"/>
                              </w:rPr>
                              <w:t xml:space="preserve">changes to children’s diet, based on food </w:t>
                            </w:r>
                            <w:r w:rsidR="00762F9B" w:rsidRPr="00762F9B">
                              <w:rPr>
                                <w:color w:val="0D0D0D" w:themeColor="text1" w:themeTint="F2"/>
                              </w:rPr>
                              <w:t>allergy tests</w:t>
                            </w:r>
                            <w:r w:rsidR="007702AB">
                              <w:rPr>
                                <w:color w:val="0D0D0D" w:themeColor="text1" w:themeTint="F2"/>
                              </w:rPr>
                              <w:t xml:space="preserve">, </w:t>
                            </w:r>
                            <w:r w:rsidR="00437E15">
                              <w:rPr>
                                <w:color w:val="0D0D0D" w:themeColor="text1" w:themeTint="F2"/>
                              </w:rPr>
                              <w:t>is helpful or not</w:t>
                            </w:r>
                            <w:r w:rsidR="00BF1363">
                              <w:rPr>
                                <w:color w:val="0D0D0D" w:themeColor="text1" w:themeTint="F2"/>
                              </w:rPr>
                              <w:t>.</w:t>
                            </w:r>
                          </w:p>
                          <w:p w14:paraId="20349396" w14:textId="5DF99BE6"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To find out if food allergy testing can improve eczema control, we need to compare two groups in a large study</w:t>
                            </w:r>
                            <w:r w:rsidR="00307549">
                              <w:rPr>
                                <w:color w:val="000000" w:themeColor="text1"/>
                              </w:rPr>
                              <w:t>.</w:t>
                            </w:r>
                            <w:r w:rsidRPr="00541EAA">
                              <w:rPr>
                                <w:color w:val="000000" w:themeColor="text1"/>
                              </w:rPr>
                              <w:t xml:space="preserve"> </w:t>
                            </w:r>
                            <w:r w:rsidR="00307549">
                              <w:rPr>
                                <w:color w:val="000000" w:themeColor="text1"/>
                              </w:rPr>
                              <w:t>O</w:t>
                            </w:r>
                            <w:r w:rsidRPr="00541EAA">
                              <w:rPr>
                                <w:color w:val="000000" w:themeColor="text1"/>
                              </w:rPr>
                              <w:t>ne group will receive normal</w:t>
                            </w:r>
                            <w:r w:rsidR="00BC2986">
                              <w:rPr>
                                <w:color w:val="000000" w:themeColor="text1"/>
                              </w:rPr>
                              <w:t xml:space="preserve"> care </w:t>
                            </w:r>
                            <w:r w:rsidRPr="00541EAA">
                              <w:rPr>
                                <w:color w:val="000000" w:themeColor="text1"/>
                              </w:rPr>
                              <w:t>from their GP</w:t>
                            </w:r>
                            <w:r w:rsidR="00BC2986">
                              <w:rPr>
                                <w:color w:val="000000" w:themeColor="text1"/>
                              </w:rPr>
                              <w:t xml:space="preserve"> plus our “Good eczema care” leaflet. T</w:t>
                            </w:r>
                            <w:r w:rsidRPr="00541EAA">
                              <w:rPr>
                                <w:color w:val="000000" w:themeColor="text1"/>
                              </w:rPr>
                              <w:t xml:space="preserve">he other group will </w:t>
                            </w:r>
                            <w:r w:rsidR="002272E0">
                              <w:rPr>
                                <w:color w:val="000000" w:themeColor="text1"/>
                              </w:rPr>
                              <w:t xml:space="preserve">also receive the leaflet </w:t>
                            </w:r>
                            <w:r w:rsidR="0006218E">
                              <w:rPr>
                                <w:color w:val="000000" w:themeColor="text1"/>
                              </w:rPr>
                              <w:t xml:space="preserve">plus </w:t>
                            </w:r>
                            <w:r w:rsidRPr="00541EAA">
                              <w:rPr>
                                <w:color w:val="000000" w:themeColor="text1"/>
                              </w:rPr>
                              <w:t>dietary advice</w:t>
                            </w:r>
                            <w:r w:rsidR="0006218E">
                              <w:rPr>
                                <w:color w:val="000000" w:themeColor="text1"/>
                              </w:rPr>
                              <w:t xml:space="preserve"> based on </w:t>
                            </w:r>
                            <w:r w:rsidR="0006218E" w:rsidRPr="00541EAA">
                              <w:rPr>
                                <w:color w:val="000000" w:themeColor="text1"/>
                              </w:rPr>
                              <w:t>food allergy tests</w:t>
                            </w:r>
                            <w:r w:rsidRPr="00541EAA">
                              <w:rPr>
                                <w:color w:val="000000" w:themeColor="text1"/>
                              </w:rPr>
                              <w:t xml:space="preserve">. </w:t>
                            </w:r>
                          </w:p>
                          <w:p w14:paraId="1C0EAC93" w14:textId="056FFEBD"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 xml:space="preserve">If your child is put in the </w:t>
                            </w:r>
                            <w:r w:rsidR="00C93F3E">
                              <w:rPr>
                                <w:color w:val="000000" w:themeColor="text1"/>
                              </w:rPr>
                              <w:t>dietary advice</w:t>
                            </w:r>
                            <w:r w:rsidRPr="00541EAA">
                              <w:rPr>
                                <w:color w:val="000000" w:themeColor="text1"/>
                              </w:rPr>
                              <w:t xml:space="preserve"> group, they will have a skin prick test. This is when a solution containing the study foods to test are </w:t>
                            </w:r>
                            <w:r w:rsidR="005618CA">
                              <w:rPr>
                                <w:color w:val="000000" w:themeColor="text1"/>
                              </w:rPr>
                              <w:t>“</w:t>
                            </w:r>
                            <w:r w:rsidRPr="00541EAA">
                              <w:rPr>
                                <w:color w:val="000000" w:themeColor="text1"/>
                              </w:rPr>
                              <w:t>pricked</w:t>
                            </w:r>
                            <w:r w:rsidR="005618CA">
                              <w:rPr>
                                <w:color w:val="000000" w:themeColor="text1"/>
                              </w:rPr>
                              <w:t>”</w:t>
                            </w:r>
                            <w:r w:rsidRPr="00541EAA">
                              <w:rPr>
                                <w:color w:val="000000" w:themeColor="text1"/>
                              </w:rPr>
                              <w:t xml:space="preserve"> into the skin. </w:t>
                            </w:r>
                            <w:r w:rsidR="00AA1173">
                              <w:rPr>
                                <w:color w:val="000000" w:themeColor="text1"/>
                              </w:rPr>
                              <w:t>A few</w:t>
                            </w:r>
                            <w:r w:rsidR="00AA1173" w:rsidRPr="00541EAA">
                              <w:rPr>
                                <w:color w:val="000000" w:themeColor="text1"/>
                              </w:rPr>
                              <w:t xml:space="preserve"> </w:t>
                            </w:r>
                            <w:r w:rsidRPr="00541EAA">
                              <w:rPr>
                                <w:color w:val="000000" w:themeColor="text1"/>
                              </w:rPr>
                              <w:t xml:space="preserve">children may also be asked to attend hospital for a day, to make sure all study foods are safe to eat at home. </w:t>
                            </w:r>
                          </w:p>
                          <w:p w14:paraId="7F8E16B3" w14:textId="77777777" w:rsidR="00405EE6" w:rsidRDefault="005D75D4" w:rsidP="00405EE6">
                            <w:pPr>
                              <w:pStyle w:val="ListParagraph"/>
                              <w:numPr>
                                <w:ilvl w:val="0"/>
                                <w:numId w:val="3"/>
                              </w:numPr>
                              <w:ind w:hanging="357"/>
                              <w:contextualSpacing w:val="0"/>
                              <w:rPr>
                                <w:color w:val="000000" w:themeColor="text1"/>
                              </w:rPr>
                            </w:pPr>
                            <w:r w:rsidRPr="00541EAA">
                              <w:rPr>
                                <w:color w:val="000000" w:themeColor="text1"/>
                              </w:rPr>
                              <w:t>We will follow up everyone for 9 months from when they join the study.</w:t>
                            </w:r>
                          </w:p>
                          <w:p w14:paraId="236B1948" w14:textId="45B75FFF" w:rsidR="005D75D4" w:rsidRPr="00E37632" w:rsidRDefault="005D75D4" w:rsidP="00F01815">
                            <w:pPr>
                              <w:pStyle w:val="ListParagraph"/>
                              <w:numPr>
                                <w:ilvl w:val="0"/>
                                <w:numId w:val="3"/>
                              </w:numPr>
                              <w:ind w:hanging="357"/>
                              <w:contextualSpacing w:val="0"/>
                              <w:rPr>
                                <w:color w:val="000000" w:themeColor="text1"/>
                              </w:rPr>
                            </w:pPr>
                            <w:r w:rsidRPr="00405EE6">
                              <w:rPr>
                                <w:color w:val="000000" w:themeColor="text1"/>
                              </w:rPr>
                              <w:t>We may ask to talk to you in more detail about your experiences and opinions</w:t>
                            </w:r>
                            <w:r w:rsidR="00D8272E" w:rsidRPr="00405EE6">
                              <w:rPr>
                                <w:color w:val="000000" w:themeColor="text1"/>
                              </w:rPr>
                              <w:t xml:space="preserve"> of taking part</w:t>
                            </w:r>
                            <w:r w:rsidRPr="00405EE6">
                              <w:rPr>
                                <w:color w:val="000000" w:themeColor="text1"/>
                              </w:rPr>
                              <w:t xml:space="preserve">, however </w:t>
                            </w:r>
                            <w:r w:rsidR="00791642">
                              <w:rPr>
                                <w:color w:val="000000" w:themeColor="text1"/>
                              </w:rPr>
                              <w:t xml:space="preserve">this </w:t>
                            </w:r>
                            <w:r w:rsidR="00D8272E" w:rsidRPr="00405EE6">
                              <w:rPr>
                                <w:color w:val="000000" w:themeColor="text1"/>
                              </w:rPr>
                              <w:t xml:space="preserve">bit of the study </w:t>
                            </w:r>
                            <w:r w:rsidRPr="00405EE6">
                              <w:rPr>
                                <w:color w:val="000000" w:themeColor="text1"/>
                              </w:rPr>
                              <w:t xml:space="preserve">is </w:t>
                            </w:r>
                            <w:r w:rsidR="00DE0046" w:rsidRPr="00405EE6">
                              <w:rPr>
                                <w:color w:val="000000" w:themeColor="text1"/>
                              </w:rPr>
                              <w:t>an “</w:t>
                            </w:r>
                            <w:r w:rsidRPr="00405EE6">
                              <w:rPr>
                                <w:color w:val="000000" w:themeColor="text1"/>
                              </w:rPr>
                              <w:t>optional</w:t>
                            </w:r>
                            <w:r w:rsidR="00DE0046" w:rsidRPr="00405EE6">
                              <w:rPr>
                                <w:color w:val="000000" w:themeColor="text1"/>
                              </w:rPr>
                              <w:t xml:space="preserve"> extra”</w:t>
                            </w:r>
                            <w:r w:rsidRPr="00405EE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47D6" id="Rectangle: Rounded Corners 5" o:spid="_x0000_s1027" style="position:absolute;margin-left:9.55pt;margin-top:10.05pt;width:513.7pt;height:32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guuwIAABIGAAAOAAAAZHJzL2Uyb0RvYy54bWysVN9v2jAQfp+0/8Hy+xpCA3SooUKtOk3q&#10;1qrt1Gfj2JDJ9nm2gbC/fmcnAbqxTZrGQzjfj+/uPvvu8qrRimyE8zWYkuZnA0qE4VDVZlnSL8+3&#10;7y4o8YGZiikwoqQ74enV7O2by62diiGsQFXCEQQxfrq1JV2FYKdZ5vlKaObPwAqDRglOs4BHt8wq&#10;x7aIrlU2HAzG2RZcZR1w4T1qb1ojnSV8KQUP91J6EYgqKdYW0tel7yJ+s9klmy4ds6uad2Wwf6hC&#10;s9pg0j3UDQuMrF39C5SuuQMPMpxx0BlIWXOResBu8sFP3TytmBWpFyTH2z1N/v/B8s+bJ/vgkIat&#10;9VOPYuyikU7Hf6yPNIms3Z4s0QTCUTkeDYv8AjnlaEOpKMaJzuwQbp0PHwRoEoWSOlib6hGvJDHF&#10;Nnc+JMoqYpjGt8Gqr5RIrfACNkyR88lkEu8HATtflHrIGOhB1dVtrVQ6xBcjrpUjGItYnAsTRimT&#10;WutPULX6YoC/9tZRjW+jVY97NaZIby8ipdSvkihDtiU9v8gR428VLJZ5V/0RBMIrg7gHspMUdkpE&#10;PGUehSR1hfQO2wSnuspb04pVoq1+9NvqE2BElkjTHrsDOI3dMt75x1CRxmgf3HX+p+B9RMoMJuyD&#10;dW3AnepMhZ4t2fr3JLXURJZCs2iQG9wykdeoWUC1e3DEQTvW3vLbGl/aHfPhgTl8Rvg6cTeFe/xI&#10;BXh10EmUrMB9P6WP/jheaKVki3uhpP7bmjlBifpocPDe50URF0k6FKPJEA/u2LI4tpi1vgZ8jjlu&#10;QcuTGP2D6kXpQL/gCpvHrGhihmPukvLg+sN1aPcVLkEu5vPkhsvDsnBnniyP4JHnOBnPzQtzthu3&#10;gJP6Gfod0g1Re7sH3xhpYL4OIOsQjQdeuwMuHpRebbbjc/I6rPLZDwAAAP//AwBQSwMEFAAGAAgA&#10;AAAhAKIOMNjgAAAACgEAAA8AAABkcnMvZG93bnJldi54bWxMj8FOwzAQRO9I/IO1SFwQtVMgSUOc&#10;qkKCA1IPlF56c2MTR8TrKHbThK9ne4LTavRGszPlenIdG80QWo8SkoUAZrD2usVGwv7z9T4HFqJC&#10;rTqPRsJsAqyr66tSFdqf8cOMu9gwCsFQKAk2xr7gPNTWOBUWvjdI7MsPTkWSQ8P1oM4U7jq+FCLl&#10;TrVIH6zqzYs19ffu5CQ8TMnbarvJ7uZs/rEHP+bhvc2lvL2ZNs/Aopninxku9ak6VNTp6E+oA+tI&#10;rxJySlgKuhcuHtMnYEcJaUaIVyX/P6H6BQAA//8DAFBLAQItABQABgAIAAAAIQC2gziS/gAAAOEB&#10;AAATAAAAAAAAAAAAAAAAAAAAAABbQ29udGVudF9UeXBlc10ueG1sUEsBAi0AFAAGAAgAAAAhADj9&#10;If/WAAAAlAEAAAsAAAAAAAAAAAAAAAAALwEAAF9yZWxzLy5yZWxzUEsBAi0AFAAGAAgAAAAhAPic&#10;mC67AgAAEgYAAA4AAAAAAAAAAAAAAAAALgIAAGRycy9lMm9Eb2MueG1sUEsBAi0AFAAGAAgAAAAh&#10;AKIOMNjgAAAACgEAAA8AAAAAAAAAAAAAAAAAFQUAAGRycy9kb3ducmV2LnhtbFBLBQYAAAAABAAE&#10;APMAAAAiBgAAAAA=&#10;" fillcolor="#bdd6ee [1304]" strokecolor="white [3212]" strokeweight="3pt">
                <v:stroke joinstyle="miter"/>
                <v:textbox>
                  <w:txbxContent>
                    <w:p w14:paraId="60DB3CD6" w14:textId="439F8FF7" w:rsidR="005D75D4" w:rsidRPr="00541EAA" w:rsidRDefault="00123D14" w:rsidP="00F01815">
                      <w:pPr>
                        <w:rPr>
                          <w:color w:val="1F4E79" w:themeColor="accent5" w:themeShade="80"/>
                          <w:sz w:val="32"/>
                          <w:szCs w:val="32"/>
                        </w:rPr>
                      </w:pPr>
                      <w:r>
                        <w:rPr>
                          <w:color w:val="1F4E79" w:themeColor="accent5" w:themeShade="80"/>
                          <w:sz w:val="32"/>
                          <w:szCs w:val="32"/>
                        </w:rPr>
                        <w:t>Study summary</w:t>
                      </w:r>
                    </w:p>
                    <w:p w14:paraId="55B9BEA0" w14:textId="77777777"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You have been asked to take part because your child has eczema.</w:t>
                      </w:r>
                    </w:p>
                    <w:p w14:paraId="082C91BD" w14:textId="0D742619" w:rsidR="00316D79" w:rsidRDefault="005D75D4" w:rsidP="0026306F">
                      <w:pPr>
                        <w:pStyle w:val="ListParagraph"/>
                        <w:numPr>
                          <w:ilvl w:val="0"/>
                          <w:numId w:val="3"/>
                        </w:numPr>
                        <w:ind w:hanging="357"/>
                        <w:contextualSpacing w:val="0"/>
                        <w:rPr>
                          <w:color w:val="0D0D0D" w:themeColor="text1" w:themeTint="F2"/>
                        </w:rPr>
                      </w:pPr>
                      <w:r w:rsidRPr="00762F9B">
                        <w:rPr>
                          <w:color w:val="0D0D0D" w:themeColor="text1" w:themeTint="F2"/>
                        </w:rPr>
                        <w:t xml:space="preserve">While food allergy is more common in people with eczema, </w:t>
                      </w:r>
                      <w:r w:rsidR="00762F9B">
                        <w:rPr>
                          <w:color w:val="0D0D0D" w:themeColor="text1" w:themeTint="F2"/>
                        </w:rPr>
                        <w:t>w</w:t>
                      </w:r>
                      <w:r w:rsidR="00762F9B" w:rsidRPr="00762F9B">
                        <w:rPr>
                          <w:color w:val="0D0D0D" w:themeColor="text1" w:themeTint="F2"/>
                        </w:rPr>
                        <w:t>e do</w:t>
                      </w:r>
                      <w:r w:rsidR="00762F9B">
                        <w:rPr>
                          <w:color w:val="0D0D0D" w:themeColor="text1" w:themeTint="F2"/>
                        </w:rPr>
                        <w:t xml:space="preserve"> </w:t>
                      </w:r>
                      <w:r w:rsidR="00762F9B" w:rsidRPr="00762F9B">
                        <w:rPr>
                          <w:color w:val="0D0D0D" w:themeColor="text1" w:themeTint="F2"/>
                        </w:rPr>
                        <w:t>n</w:t>
                      </w:r>
                      <w:r w:rsidR="00762F9B">
                        <w:rPr>
                          <w:color w:val="0D0D0D" w:themeColor="text1" w:themeTint="F2"/>
                        </w:rPr>
                        <w:t>o</w:t>
                      </w:r>
                      <w:r w:rsidR="00762F9B" w:rsidRPr="00762F9B">
                        <w:rPr>
                          <w:color w:val="0D0D0D" w:themeColor="text1" w:themeTint="F2"/>
                        </w:rPr>
                        <w:t xml:space="preserve">t know </w:t>
                      </w:r>
                      <w:r w:rsidR="00BF784F">
                        <w:rPr>
                          <w:color w:val="0D0D0D" w:themeColor="text1" w:themeTint="F2"/>
                        </w:rPr>
                        <w:t xml:space="preserve">whether </w:t>
                      </w:r>
                      <w:r w:rsidR="00387DBD">
                        <w:rPr>
                          <w:color w:val="0D0D0D" w:themeColor="text1" w:themeTint="F2"/>
                        </w:rPr>
                        <w:t xml:space="preserve">making </w:t>
                      </w:r>
                      <w:r w:rsidR="007702AB">
                        <w:rPr>
                          <w:color w:val="0D0D0D" w:themeColor="text1" w:themeTint="F2"/>
                        </w:rPr>
                        <w:t xml:space="preserve">changes to children’s diet, based on food </w:t>
                      </w:r>
                      <w:r w:rsidR="00762F9B" w:rsidRPr="00762F9B">
                        <w:rPr>
                          <w:color w:val="0D0D0D" w:themeColor="text1" w:themeTint="F2"/>
                        </w:rPr>
                        <w:t>allergy tests</w:t>
                      </w:r>
                      <w:r w:rsidR="007702AB">
                        <w:rPr>
                          <w:color w:val="0D0D0D" w:themeColor="text1" w:themeTint="F2"/>
                        </w:rPr>
                        <w:t xml:space="preserve">, </w:t>
                      </w:r>
                      <w:r w:rsidR="00437E15">
                        <w:rPr>
                          <w:color w:val="0D0D0D" w:themeColor="text1" w:themeTint="F2"/>
                        </w:rPr>
                        <w:t>is helpful or not</w:t>
                      </w:r>
                      <w:r w:rsidR="00BF1363">
                        <w:rPr>
                          <w:color w:val="0D0D0D" w:themeColor="text1" w:themeTint="F2"/>
                        </w:rPr>
                        <w:t>.</w:t>
                      </w:r>
                    </w:p>
                    <w:p w14:paraId="20349396" w14:textId="5DF99BE6"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To find out if food allergy testing can improve eczema control, we need to compare two groups in a large study</w:t>
                      </w:r>
                      <w:r w:rsidR="00307549">
                        <w:rPr>
                          <w:color w:val="000000" w:themeColor="text1"/>
                        </w:rPr>
                        <w:t>.</w:t>
                      </w:r>
                      <w:r w:rsidRPr="00541EAA">
                        <w:rPr>
                          <w:color w:val="000000" w:themeColor="text1"/>
                        </w:rPr>
                        <w:t xml:space="preserve"> </w:t>
                      </w:r>
                      <w:r w:rsidR="00307549">
                        <w:rPr>
                          <w:color w:val="000000" w:themeColor="text1"/>
                        </w:rPr>
                        <w:t>O</w:t>
                      </w:r>
                      <w:r w:rsidRPr="00541EAA">
                        <w:rPr>
                          <w:color w:val="000000" w:themeColor="text1"/>
                        </w:rPr>
                        <w:t>ne group will receive normal</w:t>
                      </w:r>
                      <w:r w:rsidR="00BC2986">
                        <w:rPr>
                          <w:color w:val="000000" w:themeColor="text1"/>
                        </w:rPr>
                        <w:t xml:space="preserve"> care </w:t>
                      </w:r>
                      <w:r w:rsidRPr="00541EAA">
                        <w:rPr>
                          <w:color w:val="000000" w:themeColor="text1"/>
                        </w:rPr>
                        <w:t>from their GP</w:t>
                      </w:r>
                      <w:r w:rsidR="00BC2986">
                        <w:rPr>
                          <w:color w:val="000000" w:themeColor="text1"/>
                        </w:rPr>
                        <w:t xml:space="preserve"> plus our “Good eczema care” leaflet. T</w:t>
                      </w:r>
                      <w:r w:rsidRPr="00541EAA">
                        <w:rPr>
                          <w:color w:val="000000" w:themeColor="text1"/>
                        </w:rPr>
                        <w:t xml:space="preserve">he other group will </w:t>
                      </w:r>
                      <w:r w:rsidR="002272E0">
                        <w:rPr>
                          <w:color w:val="000000" w:themeColor="text1"/>
                        </w:rPr>
                        <w:t xml:space="preserve">also receive the leaflet </w:t>
                      </w:r>
                      <w:r w:rsidR="0006218E">
                        <w:rPr>
                          <w:color w:val="000000" w:themeColor="text1"/>
                        </w:rPr>
                        <w:t xml:space="preserve">plus </w:t>
                      </w:r>
                      <w:r w:rsidRPr="00541EAA">
                        <w:rPr>
                          <w:color w:val="000000" w:themeColor="text1"/>
                        </w:rPr>
                        <w:t>dietary advice</w:t>
                      </w:r>
                      <w:r w:rsidR="0006218E">
                        <w:rPr>
                          <w:color w:val="000000" w:themeColor="text1"/>
                        </w:rPr>
                        <w:t xml:space="preserve"> based on </w:t>
                      </w:r>
                      <w:r w:rsidR="0006218E" w:rsidRPr="00541EAA">
                        <w:rPr>
                          <w:color w:val="000000" w:themeColor="text1"/>
                        </w:rPr>
                        <w:t>food allergy tests</w:t>
                      </w:r>
                      <w:r w:rsidRPr="00541EAA">
                        <w:rPr>
                          <w:color w:val="000000" w:themeColor="text1"/>
                        </w:rPr>
                        <w:t xml:space="preserve">. </w:t>
                      </w:r>
                    </w:p>
                    <w:p w14:paraId="1C0EAC93" w14:textId="056FFEBD"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 xml:space="preserve">If your child is put in the </w:t>
                      </w:r>
                      <w:r w:rsidR="00C93F3E">
                        <w:rPr>
                          <w:color w:val="000000" w:themeColor="text1"/>
                        </w:rPr>
                        <w:t>dietary advice</w:t>
                      </w:r>
                      <w:r w:rsidRPr="00541EAA">
                        <w:rPr>
                          <w:color w:val="000000" w:themeColor="text1"/>
                        </w:rPr>
                        <w:t xml:space="preserve"> group, they will have a skin prick test. This is when a solution containing the study foods to test are </w:t>
                      </w:r>
                      <w:r w:rsidR="005618CA">
                        <w:rPr>
                          <w:color w:val="000000" w:themeColor="text1"/>
                        </w:rPr>
                        <w:t>“</w:t>
                      </w:r>
                      <w:r w:rsidRPr="00541EAA">
                        <w:rPr>
                          <w:color w:val="000000" w:themeColor="text1"/>
                        </w:rPr>
                        <w:t>pricked</w:t>
                      </w:r>
                      <w:r w:rsidR="005618CA">
                        <w:rPr>
                          <w:color w:val="000000" w:themeColor="text1"/>
                        </w:rPr>
                        <w:t>”</w:t>
                      </w:r>
                      <w:r w:rsidRPr="00541EAA">
                        <w:rPr>
                          <w:color w:val="000000" w:themeColor="text1"/>
                        </w:rPr>
                        <w:t xml:space="preserve"> into the skin. </w:t>
                      </w:r>
                      <w:r w:rsidR="00AA1173">
                        <w:rPr>
                          <w:color w:val="000000" w:themeColor="text1"/>
                        </w:rPr>
                        <w:t>A few</w:t>
                      </w:r>
                      <w:r w:rsidR="00AA1173" w:rsidRPr="00541EAA">
                        <w:rPr>
                          <w:color w:val="000000" w:themeColor="text1"/>
                        </w:rPr>
                        <w:t xml:space="preserve"> </w:t>
                      </w:r>
                      <w:r w:rsidRPr="00541EAA">
                        <w:rPr>
                          <w:color w:val="000000" w:themeColor="text1"/>
                        </w:rPr>
                        <w:t xml:space="preserve">children may also be asked to attend hospital for a day, to make sure all study foods are safe to eat at home. </w:t>
                      </w:r>
                    </w:p>
                    <w:p w14:paraId="7F8E16B3" w14:textId="77777777" w:rsidR="00405EE6" w:rsidRDefault="005D75D4" w:rsidP="00405EE6">
                      <w:pPr>
                        <w:pStyle w:val="ListParagraph"/>
                        <w:numPr>
                          <w:ilvl w:val="0"/>
                          <w:numId w:val="3"/>
                        </w:numPr>
                        <w:ind w:hanging="357"/>
                        <w:contextualSpacing w:val="0"/>
                        <w:rPr>
                          <w:color w:val="000000" w:themeColor="text1"/>
                        </w:rPr>
                      </w:pPr>
                      <w:r w:rsidRPr="00541EAA">
                        <w:rPr>
                          <w:color w:val="000000" w:themeColor="text1"/>
                        </w:rPr>
                        <w:t>We will follow up everyone for 9 months from when they join the study.</w:t>
                      </w:r>
                    </w:p>
                    <w:p w14:paraId="236B1948" w14:textId="45B75FFF" w:rsidR="005D75D4" w:rsidRPr="00E37632" w:rsidRDefault="005D75D4" w:rsidP="00F01815">
                      <w:pPr>
                        <w:pStyle w:val="ListParagraph"/>
                        <w:numPr>
                          <w:ilvl w:val="0"/>
                          <w:numId w:val="3"/>
                        </w:numPr>
                        <w:ind w:hanging="357"/>
                        <w:contextualSpacing w:val="0"/>
                        <w:rPr>
                          <w:color w:val="000000" w:themeColor="text1"/>
                        </w:rPr>
                      </w:pPr>
                      <w:r w:rsidRPr="00405EE6">
                        <w:rPr>
                          <w:color w:val="000000" w:themeColor="text1"/>
                        </w:rPr>
                        <w:t>We may ask to talk to you in more detail about your experiences and opinions</w:t>
                      </w:r>
                      <w:r w:rsidR="00D8272E" w:rsidRPr="00405EE6">
                        <w:rPr>
                          <w:color w:val="000000" w:themeColor="text1"/>
                        </w:rPr>
                        <w:t xml:space="preserve"> of taking part</w:t>
                      </w:r>
                      <w:r w:rsidRPr="00405EE6">
                        <w:rPr>
                          <w:color w:val="000000" w:themeColor="text1"/>
                        </w:rPr>
                        <w:t xml:space="preserve">, however </w:t>
                      </w:r>
                      <w:r w:rsidR="00791642">
                        <w:rPr>
                          <w:color w:val="000000" w:themeColor="text1"/>
                        </w:rPr>
                        <w:t xml:space="preserve">this </w:t>
                      </w:r>
                      <w:r w:rsidR="00D8272E" w:rsidRPr="00405EE6">
                        <w:rPr>
                          <w:color w:val="000000" w:themeColor="text1"/>
                        </w:rPr>
                        <w:t xml:space="preserve">bit of the study </w:t>
                      </w:r>
                      <w:r w:rsidRPr="00405EE6">
                        <w:rPr>
                          <w:color w:val="000000" w:themeColor="text1"/>
                        </w:rPr>
                        <w:t xml:space="preserve">is </w:t>
                      </w:r>
                      <w:r w:rsidR="00DE0046" w:rsidRPr="00405EE6">
                        <w:rPr>
                          <w:color w:val="000000" w:themeColor="text1"/>
                        </w:rPr>
                        <w:t>an “</w:t>
                      </w:r>
                      <w:r w:rsidRPr="00405EE6">
                        <w:rPr>
                          <w:color w:val="000000" w:themeColor="text1"/>
                        </w:rPr>
                        <w:t>optional</w:t>
                      </w:r>
                      <w:r w:rsidR="00DE0046" w:rsidRPr="00405EE6">
                        <w:rPr>
                          <w:color w:val="000000" w:themeColor="text1"/>
                        </w:rPr>
                        <w:t xml:space="preserve"> extra”</w:t>
                      </w:r>
                      <w:r w:rsidRPr="00405EE6">
                        <w:rPr>
                          <w:color w:val="000000" w:themeColor="text1"/>
                        </w:rPr>
                        <w:t>.</w:t>
                      </w:r>
                    </w:p>
                  </w:txbxContent>
                </v:textbox>
                <w10:wrap anchorx="margin"/>
              </v:roundrect>
            </w:pict>
          </mc:Fallback>
        </mc:AlternateContent>
      </w:r>
    </w:p>
    <w:p w14:paraId="6D9860D2" w14:textId="2608F047" w:rsidR="004066F7" w:rsidRDefault="004066F7" w:rsidP="00F01815">
      <w:pPr>
        <w:rPr>
          <w:noProof/>
        </w:rPr>
      </w:pPr>
    </w:p>
    <w:p w14:paraId="3FF6A5C4" w14:textId="32537CC5" w:rsidR="004066F7" w:rsidRDefault="004066F7" w:rsidP="00F01815">
      <w:pPr>
        <w:rPr>
          <w:noProof/>
        </w:rPr>
      </w:pPr>
    </w:p>
    <w:p w14:paraId="47E66689" w14:textId="6CF86EDB" w:rsidR="004066F7" w:rsidRDefault="004066F7" w:rsidP="00F01815">
      <w:pPr>
        <w:rPr>
          <w:noProof/>
        </w:rPr>
      </w:pPr>
    </w:p>
    <w:p w14:paraId="11C1C6A4" w14:textId="28012CF0" w:rsidR="004066F7" w:rsidRDefault="004066F7" w:rsidP="00F01815">
      <w:pPr>
        <w:rPr>
          <w:noProof/>
        </w:rPr>
      </w:pPr>
    </w:p>
    <w:p w14:paraId="5025B7F9" w14:textId="7C6E77C6" w:rsidR="004066F7" w:rsidRDefault="004066F7" w:rsidP="00F01815">
      <w:pPr>
        <w:rPr>
          <w:noProof/>
        </w:rPr>
      </w:pPr>
    </w:p>
    <w:p w14:paraId="34F5D287" w14:textId="70020835" w:rsidR="004066F7" w:rsidRDefault="004066F7" w:rsidP="00F01815">
      <w:pPr>
        <w:rPr>
          <w:noProof/>
        </w:rPr>
      </w:pPr>
    </w:p>
    <w:p w14:paraId="1901D018" w14:textId="722A0988" w:rsidR="004066F7" w:rsidRDefault="004066F7" w:rsidP="00F01815">
      <w:pPr>
        <w:rPr>
          <w:noProof/>
        </w:rPr>
      </w:pPr>
    </w:p>
    <w:p w14:paraId="51BCA7A8" w14:textId="699D437C" w:rsidR="004066F7" w:rsidRDefault="004066F7" w:rsidP="00F01815">
      <w:pPr>
        <w:rPr>
          <w:noProof/>
        </w:rPr>
      </w:pPr>
    </w:p>
    <w:p w14:paraId="5132D28C" w14:textId="77777777" w:rsidR="004066F7" w:rsidRDefault="004066F7" w:rsidP="00F01815">
      <w:pPr>
        <w:rPr>
          <w:noProof/>
        </w:rPr>
      </w:pPr>
    </w:p>
    <w:p w14:paraId="4D61E20B" w14:textId="7E75F09C" w:rsidR="004066F7" w:rsidRDefault="004066F7" w:rsidP="00F01815">
      <w:pPr>
        <w:rPr>
          <w:noProof/>
        </w:rPr>
      </w:pPr>
    </w:p>
    <w:p w14:paraId="034601D6" w14:textId="77777777" w:rsidR="00053DAB" w:rsidRDefault="00053DAB" w:rsidP="00F01815">
      <w:pPr>
        <w:rPr>
          <w:noProof/>
        </w:rPr>
      </w:pPr>
    </w:p>
    <w:p w14:paraId="06F135D9" w14:textId="77777777" w:rsidR="00E37632" w:rsidRDefault="00E37632" w:rsidP="00F01815">
      <w:pPr>
        <w:rPr>
          <w:noProof/>
        </w:rPr>
      </w:pPr>
    </w:p>
    <w:p w14:paraId="7487FA40" w14:textId="77777777" w:rsidR="00E37632" w:rsidRDefault="00E37632" w:rsidP="00F01815">
      <w:pPr>
        <w:rPr>
          <w:noProof/>
        </w:rPr>
      </w:pPr>
    </w:p>
    <w:p w14:paraId="018C55F5" w14:textId="77777777" w:rsidR="00E37632" w:rsidRDefault="00E37632" w:rsidP="00F01815">
      <w:pPr>
        <w:rPr>
          <w:noProof/>
        </w:rPr>
      </w:pPr>
    </w:p>
    <w:sdt>
      <w:sdtPr>
        <w:rPr>
          <w:rFonts w:ascii="Gill Sans MT" w:eastAsiaTheme="minorHAnsi" w:hAnsi="Gill Sans MT" w:cstheme="minorBidi"/>
          <w:b w:val="0"/>
          <w:bCs w:val="0"/>
          <w:color w:val="1F4E79" w:themeColor="accent5" w:themeShade="80"/>
          <w:sz w:val="24"/>
          <w:szCs w:val="24"/>
          <w:lang w:val="en-GB"/>
        </w:rPr>
        <w:id w:val="-1066333223"/>
        <w:docPartObj>
          <w:docPartGallery w:val="Table of Contents"/>
          <w:docPartUnique/>
        </w:docPartObj>
      </w:sdtPr>
      <w:sdtEndPr>
        <w:rPr>
          <w:rFonts w:cs="ArialMT"/>
          <w:noProof/>
          <w:color w:val="auto"/>
        </w:rPr>
      </w:sdtEndPr>
      <w:sdtContent>
        <w:p w14:paraId="27A7FFB4" w14:textId="1D349AFF" w:rsidR="00FB58D8" w:rsidRPr="00B94FA0" w:rsidRDefault="00B22100" w:rsidP="00F01815">
          <w:pPr>
            <w:pStyle w:val="TOCHeading"/>
            <w:rPr>
              <w:rFonts w:ascii="Gill Sans MT" w:hAnsi="Gill Sans MT"/>
              <w:color w:val="1F4E79" w:themeColor="accent5" w:themeShade="80"/>
            </w:rPr>
          </w:pPr>
          <w:r>
            <w:rPr>
              <w:rFonts w:ascii="Gill Sans MT" w:hAnsi="Gill Sans MT"/>
              <w:color w:val="1F4E79" w:themeColor="accent5" w:themeShade="80"/>
            </w:rPr>
            <w:t>Contents</w:t>
          </w:r>
        </w:p>
        <w:p w14:paraId="786C1FFE" w14:textId="5DD8F120" w:rsidR="004C405F" w:rsidRDefault="00AD5227">
          <w:pPr>
            <w:pStyle w:val="TOC1"/>
            <w:rPr>
              <w:rFonts w:asciiTheme="minorHAnsi" w:eastAsiaTheme="minorEastAsia" w:hAnsiTheme="minorHAnsi" w:cstheme="minorBidi"/>
              <w:b w:val="0"/>
              <w:bCs w:val="0"/>
              <w:color w:val="auto"/>
              <w:sz w:val="22"/>
              <w:szCs w:val="22"/>
            </w:rPr>
          </w:pPr>
          <w:r w:rsidRPr="003A0782">
            <w:fldChar w:fldCharType="begin"/>
          </w:r>
          <w:r w:rsidRPr="003A0782">
            <w:instrText xml:space="preserve"> TOC \o "1-2" \h \z \u </w:instrText>
          </w:r>
          <w:r w:rsidRPr="003A0782">
            <w:fldChar w:fldCharType="separate"/>
          </w:r>
          <w:hyperlink w:anchor="_Toc118191230" w:history="1">
            <w:r w:rsidR="004C405F" w:rsidRPr="005522B9">
              <w:rPr>
                <w:rStyle w:val="Hyperlink"/>
              </w:rPr>
              <w:t>PART A – ABOUT THE STUDY</w:t>
            </w:r>
            <w:r w:rsidR="004C405F">
              <w:rPr>
                <w:webHidden/>
              </w:rPr>
              <w:tab/>
            </w:r>
            <w:r w:rsidR="004C405F">
              <w:rPr>
                <w:webHidden/>
              </w:rPr>
              <w:fldChar w:fldCharType="begin"/>
            </w:r>
            <w:r w:rsidR="004C405F">
              <w:rPr>
                <w:webHidden/>
              </w:rPr>
              <w:instrText xml:space="preserve"> PAGEREF _Toc118191230 \h </w:instrText>
            </w:r>
            <w:r w:rsidR="004C405F">
              <w:rPr>
                <w:webHidden/>
              </w:rPr>
            </w:r>
            <w:r w:rsidR="004C405F">
              <w:rPr>
                <w:webHidden/>
              </w:rPr>
              <w:fldChar w:fldCharType="separate"/>
            </w:r>
            <w:r w:rsidR="004C405F">
              <w:rPr>
                <w:webHidden/>
              </w:rPr>
              <w:t>3</w:t>
            </w:r>
            <w:r w:rsidR="004C405F">
              <w:rPr>
                <w:webHidden/>
              </w:rPr>
              <w:fldChar w:fldCharType="end"/>
            </w:r>
          </w:hyperlink>
        </w:p>
        <w:p w14:paraId="67145738" w14:textId="53349D2A" w:rsidR="004C405F" w:rsidRDefault="003F754D">
          <w:pPr>
            <w:pStyle w:val="TOC1"/>
            <w:rPr>
              <w:rFonts w:asciiTheme="minorHAnsi" w:eastAsiaTheme="minorEastAsia" w:hAnsiTheme="minorHAnsi" w:cstheme="minorBidi"/>
              <w:b w:val="0"/>
              <w:bCs w:val="0"/>
              <w:color w:val="auto"/>
              <w:sz w:val="22"/>
              <w:szCs w:val="22"/>
            </w:rPr>
          </w:pPr>
          <w:hyperlink w:anchor="_Toc118191231" w:history="1">
            <w:r w:rsidR="004C405F" w:rsidRPr="005522B9">
              <w:rPr>
                <w:rStyle w:val="Hyperlink"/>
              </w:rPr>
              <w:t>1. Why are we doing this study?</w:t>
            </w:r>
            <w:r w:rsidR="004C405F">
              <w:rPr>
                <w:webHidden/>
              </w:rPr>
              <w:tab/>
            </w:r>
            <w:r w:rsidR="004C405F">
              <w:rPr>
                <w:webHidden/>
              </w:rPr>
              <w:fldChar w:fldCharType="begin"/>
            </w:r>
            <w:r w:rsidR="004C405F">
              <w:rPr>
                <w:webHidden/>
              </w:rPr>
              <w:instrText xml:space="preserve"> PAGEREF _Toc118191231 \h </w:instrText>
            </w:r>
            <w:r w:rsidR="004C405F">
              <w:rPr>
                <w:webHidden/>
              </w:rPr>
            </w:r>
            <w:r w:rsidR="004C405F">
              <w:rPr>
                <w:webHidden/>
              </w:rPr>
              <w:fldChar w:fldCharType="separate"/>
            </w:r>
            <w:r w:rsidR="004C405F">
              <w:rPr>
                <w:webHidden/>
              </w:rPr>
              <w:t>3</w:t>
            </w:r>
            <w:r w:rsidR="004C405F">
              <w:rPr>
                <w:webHidden/>
              </w:rPr>
              <w:fldChar w:fldCharType="end"/>
            </w:r>
          </w:hyperlink>
        </w:p>
        <w:p w14:paraId="1262FA9B" w14:textId="139C5DD5" w:rsidR="004C405F" w:rsidRDefault="003F754D">
          <w:pPr>
            <w:pStyle w:val="TOC1"/>
            <w:rPr>
              <w:rFonts w:asciiTheme="minorHAnsi" w:eastAsiaTheme="minorEastAsia" w:hAnsiTheme="minorHAnsi" w:cstheme="minorBidi"/>
              <w:b w:val="0"/>
              <w:bCs w:val="0"/>
              <w:color w:val="auto"/>
              <w:sz w:val="22"/>
              <w:szCs w:val="22"/>
            </w:rPr>
          </w:pPr>
          <w:hyperlink w:anchor="_Toc118191232" w:history="1">
            <w:r w:rsidR="004C405F" w:rsidRPr="005522B9">
              <w:rPr>
                <w:rStyle w:val="Hyperlink"/>
              </w:rPr>
              <w:t>2. What does taking part in the study involve?</w:t>
            </w:r>
            <w:r w:rsidR="004C405F">
              <w:rPr>
                <w:webHidden/>
              </w:rPr>
              <w:tab/>
            </w:r>
            <w:r w:rsidR="004C405F">
              <w:rPr>
                <w:webHidden/>
              </w:rPr>
              <w:fldChar w:fldCharType="begin"/>
            </w:r>
            <w:r w:rsidR="004C405F">
              <w:rPr>
                <w:webHidden/>
              </w:rPr>
              <w:instrText xml:space="preserve"> PAGEREF _Toc118191232 \h </w:instrText>
            </w:r>
            <w:r w:rsidR="004C405F">
              <w:rPr>
                <w:webHidden/>
              </w:rPr>
            </w:r>
            <w:r w:rsidR="004C405F">
              <w:rPr>
                <w:webHidden/>
              </w:rPr>
              <w:fldChar w:fldCharType="separate"/>
            </w:r>
            <w:r w:rsidR="004C405F">
              <w:rPr>
                <w:webHidden/>
              </w:rPr>
              <w:t>3</w:t>
            </w:r>
            <w:r w:rsidR="004C405F">
              <w:rPr>
                <w:webHidden/>
              </w:rPr>
              <w:fldChar w:fldCharType="end"/>
            </w:r>
          </w:hyperlink>
        </w:p>
        <w:p w14:paraId="7A34B810" w14:textId="6C7332E2" w:rsidR="004C405F" w:rsidRDefault="003F754D">
          <w:pPr>
            <w:pStyle w:val="TOC1"/>
            <w:rPr>
              <w:rFonts w:asciiTheme="minorHAnsi" w:eastAsiaTheme="minorEastAsia" w:hAnsiTheme="minorHAnsi" w:cstheme="minorBidi"/>
              <w:b w:val="0"/>
              <w:bCs w:val="0"/>
              <w:color w:val="auto"/>
              <w:sz w:val="22"/>
              <w:szCs w:val="22"/>
            </w:rPr>
          </w:pPr>
          <w:hyperlink w:anchor="_Toc118191233" w:history="1">
            <w:r w:rsidR="004C405F" w:rsidRPr="005522B9">
              <w:rPr>
                <w:rStyle w:val="Hyperlink"/>
              </w:rPr>
              <w:t>3. What else is involved in the study?</w:t>
            </w:r>
            <w:r w:rsidR="004C405F">
              <w:rPr>
                <w:webHidden/>
              </w:rPr>
              <w:tab/>
            </w:r>
            <w:r w:rsidR="004C405F">
              <w:rPr>
                <w:webHidden/>
              </w:rPr>
              <w:fldChar w:fldCharType="begin"/>
            </w:r>
            <w:r w:rsidR="004C405F">
              <w:rPr>
                <w:webHidden/>
              </w:rPr>
              <w:instrText xml:space="preserve"> PAGEREF _Toc118191233 \h </w:instrText>
            </w:r>
            <w:r w:rsidR="004C405F">
              <w:rPr>
                <w:webHidden/>
              </w:rPr>
            </w:r>
            <w:r w:rsidR="004C405F">
              <w:rPr>
                <w:webHidden/>
              </w:rPr>
              <w:fldChar w:fldCharType="separate"/>
            </w:r>
            <w:r w:rsidR="004C405F">
              <w:rPr>
                <w:webHidden/>
              </w:rPr>
              <w:t>4</w:t>
            </w:r>
            <w:r w:rsidR="004C405F">
              <w:rPr>
                <w:webHidden/>
              </w:rPr>
              <w:fldChar w:fldCharType="end"/>
            </w:r>
          </w:hyperlink>
        </w:p>
        <w:p w14:paraId="53864103" w14:textId="3B7BBF5B" w:rsidR="004C405F" w:rsidRDefault="003F754D">
          <w:pPr>
            <w:pStyle w:val="TOC1"/>
            <w:rPr>
              <w:rFonts w:asciiTheme="minorHAnsi" w:eastAsiaTheme="minorEastAsia" w:hAnsiTheme="minorHAnsi" w:cstheme="minorBidi"/>
              <w:b w:val="0"/>
              <w:bCs w:val="0"/>
              <w:color w:val="auto"/>
              <w:sz w:val="22"/>
              <w:szCs w:val="22"/>
            </w:rPr>
          </w:pPr>
          <w:hyperlink w:anchor="_Toc118191234" w:history="1">
            <w:r w:rsidR="004C405F" w:rsidRPr="005522B9">
              <w:rPr>
                <w:rStyle w:val="Hyperlink"/>
              </w:rPr>
              <w:t>4. Optional extras</w:t>
            </w:r>
            <w:r w:rsidR="004C405F">
              <w:rPr>
                <w:webHidden/>
              </w:rPr>
              <w:tab/>
            </w:r>
            <w:r w:rsidR="004C405F">
              <w:rPr>
                <w:webHidden/>
              </w:rPr>
              <w:fldChar w:fldCharType="begin"/>
            </w:r>
            <w:r w:rsidR="004C405F">
              <w:rPr>
                <w:webHidden/>
              </w:rPr>
              <w:instrText xml:space="preserve"> PAGEREF _Toc118191234 \h </w:instrText>
            </w:r>
            <w:r w:rsidR="004C405F">
              <w:rPr>
                <w:webHidden/>
              </w:rPr>
            </w:r>
            <w:r w:rsidR="004C405F">
              <w:rPr>
                <w:webHidden/>
              </w:rPr>
              <w:fldChar w:fldCharType="separate"/>
            </w:r>
            <w:r w:rsidR="004C405F">
              <w:rPr>
                <w:webHidden/>
              </w:rPr>
              <w:t>5</w:t>
            </w:r>
            <w:r w:rsidR="004C405F">
              <w:rPr>
                <w:webHidden/>
              </w:rPr>
              <w:fldChar w:fldCharType="end"/>
            </w:r>
          </w:hyperlink>
        </w:p>
        <w:p w14:paraId="6078EC06" w14:textId="70E152FA" w:rsidR="004C405F" w:rsidRDefault="003F754D">
          <w:pPr>
            <w:pStyle w:val="TOC1"/>
            <w:rPr>
              <w:rFonts w:asciiTheme="minorHAnsi" w:eastAsiaTheme="minorEastAsia" w:hAnsiTheme="minorHAnsi" w:cstheme="minorBidi"/>
              <w:b w:val="0"/>
              <w:bCs w:val="0"/>
              <w:color w:val="auto"/>
              <w:sz w:val="22"/>
              <w:szCs w:val="22"/>
            </w:rPr>
          </w:pPr>
          <w:hyperlink w:anchor="_Toc118191235" w:history="1">
            <w:r w:rsidR="004C405F" w:rsidRPr="005522B9">
              <w:rPr>
                <w:rStyle w:val="Hyperlink"/>
              </w:rPr>
              <w:t>5. Possible benefits and disadvantages of taking part</w:t>
            </w:r>
            <w:r w:rsidR="004C405F">
              <w:rPr>
                <w:webHidden/>
              </w:rPr>
              <w:tab/>
            </w:r>
            <w:r w:rsidR="004C405F">
              <w:rPr>
                <w:webHidden/>
              </w:rPr>
              <w:fldChar w:fldCharType="begin"/>
            </w:r>
            <w:r w:rsidR="004C405F">
              <w:rPr>
                <w:webHidden/>
              </w:rPr>
              <w:instrText xml:space="preserve"> PAGEREF _Toc118191235 \h </w:instrText>
            </w:r>
            <w:r w:rsidR="004C405F">
              <w:rPr>
                <w:webHidden/>
              </w:rPr>
            </w:r>
            <w:r w:rsidR="004C405F">
              <w:rPr>
                <w:webHidden/>
              </w:rPr>
              <w:fldChar w:fldCharType="separate"/>
            </w:r>
            <w:r w:rsidR="004C405F">
              <w:rPr>
                <w:webHidden/>
              </w:rPr>
              <w:t>6</w:t>
            </w:r>
            <w:r w:rsidR="004C405F">
              <w:rPr>
                <w:webHidden/>
              </w:rPr>
              <w:fldChar w:fldCharType="end"/>
            </w:r>
          </w:hyperlink>
        </w:p>
        <w:p w14:paraId="1A039D84" w14:textId="709AC0D4" w:rsidR="004C405F" w:rsidRDefault="003F754D">
          <w:pPr>
            <w:pStyle w:val="TOC1"/>
            <w:rPr>
              <w:rFonts w:asciiTheme="minorHAnsi" w:eastAsiaTheme="minorEastAsia" w:hAnsiTheme="minorHAnsi" w:cstheme="minorBidi"/>
              <w:b w:val="0"/>
              <w:bCs w:val="0"/>
              <w:color w:val="auto"/>
              <w:sz w:val="22"/>
              <w:szCs w:val="22"/>
            </w:rPr>
          </w:pPr>
          <w:hyperlink r:id="rId14" w:anchor="_Toc118191236" w:history="1">
            <w:r w:rsidR="004C405F" w:rsidRPr="005522B9">
              <w:rPr>
                <w:rStyle w:val="Hyperlink"/>
              </w:rPr>
              <w:t>6. “Dietary advice” group only</w:t>
            </w:r>
            <w:r w:rsidR="004C405F">
              <w:rPr>
                <w:webHidden/>
              </w:rPr>
              <w:tab/>
            </w:r>
            <w:r w:rsidR="004C405F">
              <w:rPr>
                <w:webHidden/>
              </w:rPr>
              <w:fldChar w:fldCharType="begin"/>
            </w:r>
            <w:r w:rsidR="004C405F">
              <w:rPr>
                <w:webHidden/>
              </w:rPr>
              <w:instrText xml:space="preserve"> PAGEREF _Toc118191236 \h </w:instrText>
            </w:r>
            <w:r w:rsidR="004C405F">
              <w:rPr>
                <w:webHidden/>
              </w:rPr>
            </w:r>
            <w:r w:rsidR="004C405F">
              <w:rPr>
                <w:webHidden/>
              </w:rPr>
              <w:fldChar w:fldCharType="separate"/>
            </w:r>
            <w:r w:rsidR="004C405F">
              <w:rPr>
                <w:webHidden/>
              </w:rPr>
              <w:t>7</w:t>
            </w:r>
            <w:r w:rsidR="004C405F">
              <w:rPr>
                <w:webHidden/>
              </w:rPr>
              <w:fldChar w:fldCharType="end"/>
            </w:r>
          </w:hyperlink>
        </w:p>
        <w:p w14:paraId="17BE83AF" w14:textId="63041D94" w:rsidR="004C405F" w:rsidRDefault="003F754D">
          <w:pPr>
            <w:pStyle w:val="TOC1"/>
            <w:rPr>
              <w:rFonts w:asciiTheme="minorHAnsi" w:eastAsiaTheme="minorEastAsia" w:hAnsiTheme="minorHAnsi" w:cstheme="minorBidi"/>
              <w:b w:val="0"/>
              <w:bCs w:val="0"/>
              <w:color w:val="auto"/>
              <w:sz w:val="22"/>
              <w:szCs w:val="22"/>
            </w:rPr>
          </w:pPr>
          <w:hyperlink w:anchor="_Toc118191237" w:history="1">
            <w:r w:rsidR="004C405F" w:rsidRPr="005522B9">
              <w:rPr>
                <w:rStyle w:val="Hyperlink"/>
              </w:rPr>
              <w:t>7. More information about taking part</w:t>
            </w:r>
            <w:r w:rsidR="004C405F">
              <w:rPr>
                <w:webHidden/>
              </w:rPr>
              <w:tab/>
            </w:r>
            <w:r w:rsidR="004C405F">
              <w:rPr>
                <w:webHidden/>
              </w:rPr>
              <w:fldChar w:fldCharType="begin"/>
            </w:r>
            <w:r w:rsidR="004C405F">
              <w:rPr>
                <w:webHidden/>
              </w:rPr>
              <w:instrText xml:space="preserve"> PAGEREF _Toc118191237 \h </w:instrText>
            </w:r>
            <w:r w:rsidR="004C405F">
              <w:rPr>
                <w:webHidden/>
              </w:rPr>
            </w:r>
            <w:r w:rsidR="004C405F">
              <w:rPr>
                <w:webHidden/>
              </w:rPr>
              <w:fldChar w:fldCharType="separate"/>
            </w:r>
            <w:r w:rsidR="004C405F">
              <w:rPr>
                <w:webHidden/>
              </w:rPr>
              <w:t>10</w:t>
            </w:r>
            <w:r w:rsidR="004C405F">
              <w:rPr>
                <w:webHidden/>
              </w:rPr>
              <w:fldChar w:fldCharType="end"/>
            </w:r>
          </w:hyperlink>
        </w:p>
        <w:p w14:paraId="02CE82EE" w14:textId="18AE216D" w:rsidR="004C405F" w:rsidRDefault="003F754D">
          <w:pPr>
            <w:pStyle w:val="TOC1"/>
            <w:rPr>
              <w:rFonts w:asciiTheme="minorHAnsi" w:eastAsiaTheme="minorEastAsia" w:hAnsiTheme="minorHAnsi" w:cstheme="minorBidi"/>
              <w:b w:val="0"/>
              <w:bCs w:val="0"/>
              <w:color w:val="auto"/>
              <w:sz w:val="22"/>
              <w:szCs w:val="22"/>
            </w:rPr>
          </w:pPr>
          <w:hyperlink r:id="rId15" w:anchor="_Toc118191238" w:history="1">
            <w:r w:rsidR="004C405F" w:rsidRPr="005522B9">
              <w:rPr>
                <w:rStyle w:val="Hyperlink"/>
              </w:rPr>
              <w:t>PART B - ABOUT DATA USAGE</w:t>
            </w:r>
            <w:r w:rsidR="004C405F">
              <w:rPr>
                <w:webHidden/>
              </w:rPr>
              <w:tab/>
            </w:r>
            <w:r w:rsidR="004C405F">
              <w:rPr>
                <w:webHidden/>
              </w:rPr>
              <w:fldChar w:fldCharType="begin"/>
            </w:r>
            <w:r w:rsidR="004C405F">
              <w:rPr>
                <w:webHidden/>
              </w:rPr>
              <w:instrText xml:space="preserve"> PAGEREF _Toc118191238 \h </w:instrText>
            </w:r>
            <w:r w:rsidR="004C405F">
              <w:rPr>
                <w:webHidden/>
              </w:rPr>
            </w:r>
            <w:r w:rsidR="004C405F">
              <w:rPr>
                <w:webHidden/>
              </w:rPr>
              <w:fldChar w:fldCharType="separate"/>
            </w:r>
            <w:r w:rsidR="004C405F">
              <w:rPr>
                <w:webHidden/>
              </w:rPr>
              <w:t>12</w:t>
            </w:r>
            <w:r w:rsidR="004C405F">
              <w:rPr>
                <w:webHidden/>
              </w:rPr>
              <w:fldChar w:fldCharType="end"/>
            </w:r>
          </w:hyperlink>
        </w:p>
        <w:p w14:paraId="47819A56" w14:textId="044F0DDB" w:rsidR="004C405F" w:rsidRDefault="003F754D">
          <w:pPr>
            <w:pStyle w:val="TOC1"/>
            <w:rPr>
              <w:rFonts w:asciiTheme="minorHAnsi" w:eastAsiaTheme="minorEastAsia" w:hAnsiTheme="minorHAnsi" w:cstheme="minorBidi"/>
              <w:b w:val="0"/>
              <w:bCs w:val="0"/>
              <w:color w:val="auto"/>
              <w:sz w:val="22"/>
              <w:szCs w:val="22"/>
            </w:rPr>
          </w:pPr>
          <w:hyperlink w:anchor="_Toc118191239" w:history="1">
            <w:r w:rsidR="004C405F" w:rsidRPr="005522B9">
              <w:rPr>
                <w:rStyle w:val="Hyperlink"/>
              </w:rPr>
              <w:t>Contact details for further information</w:t>
            </w:r>
            <w:r w:rsidR="004C405F">
              <w:rPr>
                <w:webHidden/>
              </w:rPr>
              <w:tab/>
            </w:r>
            <w:r w:rsidR="004C405F">
              <w:rPr>
                <w:webHidden/>
              </w:rPr>
              <w:fldChar w:fldCharType="begin"/>
            </w:r>
            <w:r w:rsidR="004C405F">
              <w:rPr>
                <w:webHidden/>
              </w:rPr>
              <w:instrText xml:space="preserve"> PAGEREF _Toc118191239 \h </w:instrText>
            </w:r>
            <w:r w:rsidR="004C405F">
              <w:rPr>
                <w:webHidden/>
              </w:rPr>
            </w:r>
            <w:r w:rsidR="004C405F">
              <w:rPr>
                <w:webHidden/>
              </w:rPr>
              <w:fldChar w:fldCharType="separate"/>
            </w:r>
            <w:r w:rsidR="004C405F">
              <w:rPr>
                <w:webHidden/>
              </w:rPr>
              <w:t>14</w:t>
            </w:r>
            <w:r w:rsidR="004C405F">
              <w:rPr>
                <w:webHidden/>
              </w:rPr>
              <w:fldChar w:fldCharType="end"/>
            </w:r>
          </w:hyperlink>
        </w:p>
        <w:p w14:paraId="730957F5" w14:textId="520A9FB9" w:rsidR="00FB58D8" w:rsidRDefault="00AD5227" w:rsidP="00F01815">
          <w:r w:rsidRPr="003A0782">
            <w:rPr>
              <w:color w:val="000000" w:themeColor="text1"/>
              <w:sz w:val="28"/>
              <w:szCs w:val="28"/>
            </w:rPr>
            <w:fldChar w:fldCharType="end"/>
          </w:r>
        </w:p>
      </w:sdtContent>
    </w:sdt>
    <w:p w14:paraId="3D4FF5E5" w14:textId="7AE90E3A" w:rsidR="00D93760" w:rsidRDefault="00D93760" w:rsidP="00F01815">
      <w:r>
        <w:br w:type="page"/>
      </w:r>
    </w:p>
    <w:p w14:paraId="6DEB51CE" w14:textId="6F4937B0" w:rsidR="009B7EA4" w:rsidRDefault="009B7EA4" w:rsidP="007276BC">
      <w:pPr>
        <w:pStyle w:val="Heading1"/>
        <w:shd w:val="clear" w:color="auto" w:fill="FFFFFF" w:themeFill="background1"/>
        <w:rPr>
          <w:b/>
          <w:bCs/>
          <w:color w:val="000000" w:themeColor="text1"/>
        </w:rPr>
      </w:pPr>
      <w:bookmarkStart w:id="0" w:name="_Toc118191230"/>
      <w:r w:rsidRPr="0035309B">
        <w:rPr>
          <w:b/>
          <w:bCs/>
          <w:color w:val="000000" w:themeColor="text1"/>
        </w:rPr>
        <w:lastRenderedPageBreak/>
        <w:t>PART A – ABOUT THE STUDY</w:t>
      </w:r>
      <w:bookmarkEnd w:id="0"/>
    </w:p>
    <w:p w14:paraId="06443D4E" w14:textId="77777777" w:rsidR="004807E4" w:rsidRPr="004807E4" w:rsidRDefault="004807E4" w:rsidP="004807E4"/>
    <w:p w14:paraId="29240C1C" w14:textId="32D3442D" w:rsidR="00D93760" w:rsidRPr="001705E4" w:rsidRDefault="00AB5971" w:rsidP="00F01815">
      <w:pPr>
        <w:pStyle w:val="Heading1"/>
      </w:pPr>
      <w:bookmarkStart w:id="1" w:name="_Toc118191231"/>
      <w:r w:rsidRPr="001705E4">
        <w:t>1</w:t>
      </w:r>
      <w:r w:rsidR="008E14E8" w:rsidRPr="001705E4">
        <w:t>.</w:t>
      </w:r>
      <w:r w:rsidR="00500D8A" w:rsidRPr="001705E4">
        <w:t xml:space="preserve"> Why are we doing this study?</w:t>
      </w:r>
      <w:bookmarkEnd w:id="1"/>
    </w:p>
    <w:p w14:paraId="790F4815" w14:textId="488C6837" w:rsidR="00A057CC" w:rsidRPr="001705E4" w:rsidRDefault="00A057CC" w:rsidP="00F36F71">
      <w:pPr>
        <w:pStyle w:val="Heading3"/>
      </w:pPr>
      <w:r w:rsidRPr="001705E4">
        <w:t>What are we studying?</w:t>
      </w:r>
    </w:p>
    <w:p w14:paraId="028DF41F" w14:textId="4A0AE958" w:rsidR="00A057CC" w:rsidRPr="008E14E8" w:rsidRDefault="00123D14" w:rsidP="00F01815">
      <w:r>
        <w:t xml:space="preserve">As </w:t>
      </w:r>
      <w:r w:rsidR="002D0319">
        <w:t xml:space="preserve">you </w:t>
      </w:r>
      <w:r w:rsidR="00521F5D">
        <w:t>may be aware</w:t>
      </w:r>
      <w:r w:rsidR="00FC0780">
        <w:t>, e</w:t>
      </w:r>
      <w:r w:rsidR="00A057CC" w:rsidRPr="008E14E8">
        <w:t xml:space="preserve">czema is common </w:t>
      </w:r>
      <w:r w:rsidR="00FC0780">
        <w:t xml:space="preserve">in </w:t>
      </w:r>
      <w:r w:rsidR="00A057CC" w:rsidRPr="008E14E8">
        <w:t>child</w:t>
      </w:r>
      <w:r w:rsidR="00FC0780">
        <w:t xml:space="preserve">ren and causes </w:t>
      </w:r>
      <w:r w:rsidR="00A057CC" w:rsidRPr="008E14E8">
        <w:t>dry</w:t>
      </w:r>
      <w:r w:rsidR="00D80E8F">
        <w:t xml:space="preserve">, </w:t>
      </w:r>
      <w:proofErr w:type="gramStart"/>
      <w:r w:rsidR="00A057CC" w:rsidRPr="008E14E8">
        <w:t>itchy</w:t>
      </w:r>
      <w:proofErr w:type="gramEnd"/>
      <w:r w:rsidR="00FC0780">
        <w:t xml:space="preserve"> </w:t>
      </w:r>
      <w:r w:rsidR="00D80E8F">
        <w:t xml:space="preserve">and inflamed </w:t>
      </w:r>
      <w:r w:rsidR="00FC0780">
        <w:t>skin</w:t>
      </w:r>
      <w:r w:rsidR="00A057CC" w:rsidRPr="008E14E8">
        <w:t xml:space="preserve">.  Symptoms tend to come and go, and there are many reasons why a worsening or “flare” of eczema can happen. </w:t>
      </w:r>
      <w:r w:rsidR="008F6DAD">
        <w:t xml:space="preserve"> </w:t>
      </w:r>
      <w:r w:rsidR="00A057CC" w:rsidRPr="008E14E8">
        <w:t xml:space="preserve">Many parents wonder whether a food allergy might be </w:t>
      </w:r>
      <w:r w:rsidR="005A43CC">
        <w:t>a</w:t>
      </w:r>
      <w:r w:rsidR="00A057CC" w:rsidRPr="008E14E8">
        <w:t xml:space="preserve"> cause</w:t>
      </w:r>
      <w:r w:rsidR="00EF3F4E">
        <w:t>, however there is currently no good research evidence</w:t>
      </w:r>
      <w:r w:rsidR="00491F9F">
        <w:t xml:space="preserve"> to support this</w:t>
      </w:r>
      <w:r w:rsidR="00951D05">
        <w:t xml:space="preserve">. </w:t>
      </w:r>
    </w:p>
    <w:p w14:paraId="5DDF732E" w14:textId="60151370" w:rsidR="00A057CC" w:rsidRPr="008E14E8" w:rsidRDefault="00A057CC" w:rsidP="00F01815">
      <w:r w:rsidRPr="008E14E8">
        <w:t xml:space="preserve">In the TIGER study, we want to find out whether </w:t>
      </w:r>
      <w:r w:rsidR="008E5D19">
        <w:t xml:space="preserve">making changes to the </w:t>
      </w:r>
      <w:r w:rsidR="008A4445">
        <w:t xml:space="preserve">diet of children with eczema, </w:t>
      </w:r>
      <w:r w:rsidRPr="008E14E8">
        <w:t xml:space="preserve">based on </w:t>
      </w:r>
      <w:r w:rsidR="008A4445">
        <w:t xml:space="preserve">the results of </w:t>
      </w:r>
      <w:r w:rsidRPr="008E14E8">
        <w:t>food allergy tests</w:t>
      </w:r>
      <w:r w:rsidR="00DC7F18">
        <w:t>,</w:t>
      </w:r>
      <w:r w:rsidRPr="008E14E8">
        <w:t xml:space="preserve"> improves </w:t>
      </w:r>
      <w:r w:rsidR="003A186F">
        <w:t xml:space="preserve">eczema </w:t>
      </w:r>
      <w:r w:rsidR="00DC7F18">
        <w:t xml:space="preserve">control </w:t>
      </w:r>
      <w:r w:rsidRPr="008E14E8">
        <w:t>or not.</w:t>
      </w:r>
      <w:r w:rsidR="00D70AD0">
        <w:t xml:space="preserve">  The foods we are looking at are cow’s milk, hen’s egg, </w:t>
      </w:r>
      <w:proofErr w:type="gramStart"/>
      <w:r w:rsidR="00D70AD0">
        <w:t>wheat</w:t>
      </w:r>
      <w:proofErr w:type="gramEnd"/>
      <w:r w:rsidR="00D70AD0">
        <w:t xml:space="preserve"> and soya.</w:t>
      </w:r>
    </w:p>
    <w:p w14:paraId="0829DB66" w14:textId="319232AD" w:rsidR="00797CAC" w:rsidRDefault="00A057CC" w:rsidP="00F01815">
      <w:r w:rsidRPr="008E14E8">
        <w:t xml:space="preserve">Previous research into any link between food allergy and eczema symptoms is limited.  </w:t>
      </w:r>
      <w:r w:rsidR="00075EED">
        <w:t xml:space="preserve">This study is needed to </w:t>
      </w:r>
      <w:r w:rsidR="006A1EE9">
        <w:t>help parents and doctors in the future know what</w:t>
      </w:r>
      <w:r w:rsidR="00A96300">
        <w:t xml:space="preserve"> </w:t>
      </w:r>
      <w:proofErr w:type="gramStart"/>
      <w:r w:rsidR="00A96300">
        <w:t>is</w:t>
      </w:r>
      <w:r w:rsidR="00797CAC">
        <w:t xml:space="preserve"> </w:t>
      </w:r>
      <w:r w:rsidR="002A3499">
        <w:t xml:space="preserve">the </w:t>
      </w:r>
      <w:r w:rsidR="006A1EE9">
        <w:t>best</w:t>
      </w:r>
      <w:r w:rsidR="002A3499">
        <w:t xml:space="preserve"> thing</w:t>
      </w:r>
      <w:proofErr w:type="gramEnd"/>
      <w:r w:rsidR="002A3499">
        <w:t xml:space="preserve"> to do</w:t>
      </w:r>
      <w:r w:rsidR="006A1EE9">
        <w:t>.</w:t>
      </w:r>
    </w:p>
    <w:p w14:paraId="4DB7C4FD" w14:textId="7E9FF8A8" w:rsidR="008E6634" w:rsidRPr="001705E4" w:rsidRDefault="00677B55" w:rsidP="00F36F71">
      <w:pPr>
        <w:pStyle w:val="Heading3"/>
      </w:pPr>
      <w:r>
        <w:t>Is it suitable for my child to take part?</w:t>
      </w:r>
    </w:p>
    <w:p w14:paraId="5EA021FD" w14:textId="02933241" w:rsidR="008E6634" w:rsidRDefault="0049642B" w:rsidP="00677B55">
      <w:pPr>
        <w:spacing w:after="0"/>
      </w:pPr>
      <w:r w:rsidRPr="003A0AB7">
        <w:t xml:space="preserve">We </w:t>
      </w:r>
      <w:r>
        <w:t>are looking for 493 children</w:t>
      </w:r>
      <w:r w:rsidR="004279F2">
        <w:t xml:space="preserve"> with </w:t>
      </w:r>
      <w:r w:rsidRPr="003A0AB7">
        <w:t>eczem</w:t>
      </w:r>
      <w:r w:rsidR="004279F2">
        <w:t xml:space="preserve">a, </w:t>
      </w:r>
      <w:r w:rsidRPr="003A0AB7">
        <w:t>aged between 3 months and 2 years.</w:t>
      </w:r>
      <w:r>
        <w:t xml:space="preserve"> </w:t>
      </w:r>
      <w:r w:rsidR="008E6634" w:rsidRPr="003A0AB7">
        <w:t xml:space="preserve">Your GP surgery is supporting this study and thinks your child may be suitable. </w:t>
      </w:r>
    </w:p>
    <w:p w14:paraId="5823742D" w14:textId="77777777" w:rsidR="008E6634" w:rsidRPr="008E14E8" w:rsidRDefault="008E6634" w:rsidP="00677B55">
      <w:pPr>
        <w:spacing w:after="0"/>
      </w:pPr>
    </w:p>
    <w:p w14:paraId="686167BD" w14:textId="734AD845" w:rsidR="008E14E8" w:rsidRPr="00DB369E" w:rsidRDefault="008E14E8" w:rsidP="00F01815">
      <w:pPr>
        <w:pStyle w:val="Heading1"/>
        <w:rPr>
          <w:rFonts w:cs="Arial"/>
        </w:rPr>
      </w:pPr>
      <w:bookmarkStart w:id="2" w:name="_Toc118191232"/>
      <w:r>
        <w:t xml:space="preserve">2. </w:t>
      </w:r>
      <w:r w:rsidR="00CA6195">
        <w:t>What does taking part in the study involve?</w:t>
      </w:r>
      <w:bookmarkEnd w:id="2"/>
    </w:p>
    <w:p w14:paraId="22803991" w14:textId="0C3010C1" w:rsidR="007B78FD" w:rsidRDefault="00CA6195" w:rsidP="00F36F71">
      <w:pPr>
        <w:pStyle w:val="Heading3"/>
      </w:pPr>
      <w:r>
        <w:t xml:space="preserve">What will happen if </w:t>
      </w:r>
      <w:r w:rsidR="007B17E9">
        <w:t xml:space="preserve">we choose </w:t>
      </w:r>
      <w:r>
        <w:t>to take part?</w:t>
      </w:r>
    </w:p>
    <w:p w14:paraId="58C8D19F" w14:textId="2F0A2608" w:rsidR="00305DE9" w:rsidRDefault="007B17E9" w:rsidP="007B17E9">
      <w:r>
        <w:t xml:space="preserve">We have sent you this information because you </w:t>
      </w:r>
      <w:r w:rsidR="00433422">
        <w:t xml:space="preserve">said that you </w:t>
      </w:r>
      <w:r>
        <w:t xml:space="preserve">are interested in learning more about </w:t>
      </w:r>
      <w:r w:rsidR="00B97554">
        <w:t xml:space="preserve">our </w:t>
      </w:r>
      <w:r>
        <w:t xml:space="preserve">study. </w:t>
      </w:r>
      <w:r w:rsidR="00DB5C11">
        <w:t>In a consent appointment (see below), o</w:t>
      </w:r>
      <w:r w:rsidR="00B97554">
        <w:t xml:space="preserve">ne of the research team will </w:t>
      </w:r>
      <w:r w:rsidR="008A698A">
        <w:t>talk through what’s involved</w:t>
      </w:r>
      <w:r w:rsidR="00177031">
        <w:t xml:space="preserve">.  Then </w:t>
      </w:r>
      <w:r w:rsidR="008A698A">
        <w:t>y</w:t>
      </w:r>
      <w:r>
        <w:t xml:space="preserve">ou can then decide </w:t>
      </w:r>
      <w:r w:rsidR="00177031">
        <w:t xml:space="preserve">whether </w:t>
      </w:r>
      <w:r>
        <w:t>to join.</w:t>
      </w:r>
      <w:r w:rsidR="00305DE9">
        <w:t xml:space="preserve"> </w:t>
      </w:r>
    </w:p>
    <w:p w14:paraId="3AB5A9F5" w14:textId="3D6855C1" w:rsidR="00264B65" w:rsidRPr="00305DE9" w:rsidRDefault="00305DE9" w:rsidP="007B17E9">
      <w:pPr>
        <w:rPr>
          <w:rFonts w:cs="Arial"/>
        </w:rPr>
      </w:pPr>
      <w:r>
        <w:rPr>
          <w:rFonts w:cs="Arial"/>
        </w:rPr>
        <w:t xml:space="preserve">While taking part in the study, your child will continue to be looked after by their GP as normal. You can take your child to see their GP as often as you think necessary. </w:t>
      </w:r>
      <w:r w:rsidR="00C63F1A">
        <w:rPr>
          <w:rFonts w:cs="Arial"/>
        </w:rPr>
        <w:t xml:space="preserve"> </w:t>
      </w:r>
      <w:r w:rsidR="00C63F1A">
        <w:t>Taking part in the study will not stop you or your GP changing your child’s treatment, if this is what you want or decide is the best thing to do.</w:t>
      </w:r>
      <w:r w:rsidR="00A64966">
        <w:t xml:space="preserve">  Similarly, </w:t>
      </w:r>
      <w:r w:rsidR="00A64966">
        <w:rPr>
          <w:rFonts w:cs="Arial"/>
        </w:rPr>
        <w:t>n</w:t>
      </w:r>
      <w:r>
        <w:rPr>
          <w:rFonts w:cs="Arial"/>
        </w:rPr>
        <w:t xml:space="preserve">o treatment will be withheld. </w:t>
      </w:r>
    </w:p>
    <w:p w14:paraId="71E3BF3A" w14:textId="157A200F" w:rsidR="00264B65" w:rsidRPr="00301455" w:rsidRDefault="00264B65" w:rsidP="00F36F71">
      <w:pPr>
        <w:pStyle w:val="Heading3"/>
      </w:pPr>
      <w:r>
        <w:t>Consent appointment</w:t>
      </w:r>
      <w:r w:rsidR="00BA7D59">
        <w:t xml:space="preserve"> and pre-baseline questionnaires</w:t>
      </w:r>
    </w:p>
    <w:p w14:paraId="492C17F2" w14:textId="615AB42B" w:rsidR="00264B65" w:rsidRDefault="00464B2A" w:rsidP="00264B65">
      <w:r>
        <w:t>At</w:t>
      </w:r>
      <w:r w:rsidR="00264B65">
        <w:t xml:space="preserve"> a convenient time</w:t>
      </w:r>
      <w:r>
        <w:t xml:space="preserve">, </w:t>
      </w:r>
      <w:r w:rsidR="00264B65">
        <w:t>by telephone or video</w:t>
      </w:r>
      <w:r w:rsidR="00F83452">
        <w:t xml:space="preserve"> </w:t>
      </w:r>
      <w:r w:rsidR="00264B65">
        <w:t>call</w:t>
      </w:r>
      <w:r w:rsidR="00201729">
        <w:t>, one of our researchers will confirm your child’s eligibility and answer any questions that you have</w:t>
      </w:r>
      <w:r w:rsidR="00264B65">
        <w:t xml:space="preserve">. </w:t>
      </w:r>
      <w:r w:rsidR="009D4D4A">
        <w:t>T</w:t>
      </w:r>
      <w:r w:rsidR="00264B65">
        <w:t xml:space="preserve">hey will ask you to confirm you understand the study and agree to take part by completing a </w:t>
      </w:r>
      <w:r w:rsidR="009D4D4A">
        <w:t xml:space="preserve">consent </w:t>
      </w:r>
      <w:r w:rsidR="00264B65">
        <w:t>form.</w:t>
      </w:r>
    </w:p>
    <w:p w14:paraId="3B9F6CC4" w14:textId="49D9AB81" w:rsidR="00264B65" w:rsidRDefault="00264B65" w:rsidP="00264B65">
      <w:r>
        <w:t>You do not have to enter the study unless you feel completely happy with what you are being asked to do. If you are not eligible</w:t>
      </w:r>
      <w:r w:rsidRPr="00204984">
        <w:t xml:space="preserve"> or do not want to take part, you will continue </w:t>
      </w:r>
      <w:r>
        <w:t>to receive the same</w:t>
      </w:r>
      <w:r w:rsidRPr="00204984">
        <w:t xml:space="preserve"> care</w:t>
      </w:r>
      <w:r w:rsidR="00380F9A">
        <w:t xml:space="preserve"> that would </w:t>
      </w:r>
      <w:r w:rsidR="002B1C12">
        <w:t>normally</w:t>
      </w:r>
      <w:r w:rsidR="00380F9A">
        <w:t xml:space="preserve"> be offered</w:t>
      </w:r>
      <w:r w:rsidRPr="00204984">
        <w:t xml:space="preserve"> </w:t>
      </w:r>
      <w:r>
        <w:t>from</w:t>
      </w:r>
      <w:r w:rsidRPr="00204984">
        <w:t xml:space="preserve"> your GP.</w:t>
      </w:r>
      <w:r>
        <w:t xml:space="preserve"> </w:t>
      </w:r>
    </w:p>
    <w:p w14:paraId="6E1C6A7A" w14:textId="5C878079" w:rsidR="00264B65" w:rsidRDefault="00264B65" w:rsidP="00264B65">
      <w:r>
        <w:t>If you are eligible and consent to tak</w:t>
      </w:r>
      <w:r w:rsidR="002B1C12">
        <w:t>e</w:t>
      </w:r>
      <w:r>
        <w:t xml:space="preserve"> part, you will be booked in for a face-to-face </w:t>
      </w:r>
      <w:r w:rsidR="00701C47">
        <w:t xml:space="preserve">‘baseline’ </w:t>
      </w:r>
      <w:r>
        <w:t>appointment with the researcher, at your own GP surgery</w:t>
      </w:r>
      <w:r w:rsidR="00F331DE">
        <w:t xml:space="preserve"> or one nearby</w:t>
      </w:r>
      <w:r>
        <w:t xml:space="preserve">.  </w:t>
      </w:r>
      <w:r w:rsidR="000D5DAD">
        <w:t xml:space="preserve">Before you attend this </w:t>
      </w:r>
      <w:r w:rsidR="00B67F47">
        <w:t>appointment,</w:t>
      </w:r>
      <w:r w:rsidR="000D5DAD">
        <w:t xml:space="preserve"> a re</w:t>
      </w:r>
      <w:r w:rsidR="00CF66C8">
        <w:t xml:space="preserve">searcher will ask you </w:t>
      </w:r>
      <w:r w:rsidR="00B840AC">
        <w:t xml:space="preserve">some questions, by telephone or video call, about </w:t>
      </w:r>
      <w:r w:rsidR="00B67F47">
        <w:t xml:space="preserve">your </w:t>
      </w:r>
      <w:r w:rsidR="00B67F47" w:rsidRPr="00C773D5">
        <w:t>child and famil</w:t>
      </w:r>
      <w:r w:rsidR="00B67F47">
        <w:t xml:space="preserve">y, including </w:t>
      </w:r>
      <w:r w:rsidR="005835C0">
        <w:t xml:space="preserve">any </w:t>
      </w:r>
      <w:r w:rsidR="00B67F47">
        <w:t>food allergy symptoms</w:t>
      </w:r>
      <w:r w:rsidR="005835C0">
        <w:t xml:space="preserve">, </w:t>
      </w:r>
      <w:r w:rsidR="00D04546">
        <w:t>your</w:t>
      </w:r>
      <w:r w:rsidR="00B67F47">
        <w:t xml:space="preserve"> child</w:t>
      </w:r>
      <w:r w:rsidR="005835C0">
        <w:t>’s diet</w:t>
      </w:r>
      <w:r w:rsidR="00B67F47">
        <w:t xml:space="preserve"> and </w:t>
      </w:r>
      <w:r w:rsidR="003F6D07">
        <w:t xml:space="preserve">(if your child is breastfed) </w:t>
      </w:r>
      <w:r w:rsidR="00B67F47">
        <w:t>the diet of the breastfeeding mother</w:t>
      </w:r>
      <w:r w:rsidR="003F6D07">
        <w:t xml:space="preserve">. </w:t>
      </w:r>
      <w:r w:rsidR="00B67F47">
        <w:t xml:space="preserve"> </w:t>
      </w:r>
      <w:r w:rsidR="003F6D07">
        <w:t>Y</w:t>
      </w:r>
      <w:r>
        <w:t xml:space="preserve">ou will </w:t>
      </w:r>
      <w:r w:rsidR="003F6D07">
        <w:t xml:space="preserve">also </w:t>
      </w:r>
      <w:r>
        <w:t>be sent (</w:t>
      </w:r>
      <w:r w:rsidR="001D37AE">
        <w:t xml:space="preserve">by </w:t>
      </w:r>
      <w:r>
        <w:t xml:space="preserve">post or </w:t>
      </w:r>
      <w:r w:rsidR="001D37AE">
        <w:t>email</w:t>
      </w:r>
      <w:r>
        <w:t>) a questionnaire to complete</w:t>
      </w:r>
      <w:r w:rsidR="003F6D07">
        <w:t xml:space="preserve"> at home before your </w:t>
      </w:r>
      <w:r w:rsidR="003F6D07" w:rsidRPr="006E68C5">
        <w:lastRenderedPageBreak/>
        <w:t>baseline appointment</w:t>
      </w:r>
      <w:r w:rsidRPr="006E68C5">
        <w:t>, which will ask about you and your child</w:t>
      </w:r>
      <w:r w:rsidR="005618CA" w:rsidRPr="006E68C5">
        <w:t>’</w:t>
      </w:r>
      <w:r w:rsidRPr="006E68C5">
        <w:t>s wellbeing</w:t>
      </w:r>
      <w:r w:rsidR="00F32C19" w:rsidRPr="006E68C5">
        <w:t xml:space="preserve"> and how </w:t>
      </w:r>
      <w:r w:rsidRPr="006E68C5">
        <w:t>their eczema</w:t>
      </w:r>
      <w:r w:rsidR="00F32C19" w:rsidRPr="006E68C5">
        <w:t xml:space="preserve"> affects them.</w:t>
      </w:r>
    </w:p>
    <w:p w14:paraId="323F1299" w14:textId="77777777" w:rsidR="00701C47" w:rsidRDefault="00701C47" w:rsidP="00F36F71">
      <w:pPr>
        <w:pStyle w:val="Heading3"/>
      </w:pPr>
      <w:r>
        <w:t>Baseline appointment</w:t>
      </w:r>
    </w:p>
    <w:p w14:paraId="7995E6EE" w14:textId="566A3A5C" w:rsidR="00835D35" w:rsidRDefault="00362B78" w:rsidP="00701C47">
      <w:r>
        <w:t xml:space="preserve">Your child must be generally well and </w:t>
      </w:r>
      <w:r w:rsidR="009A4074">
        <w:t xml:space="preserve">not </w:t>
      </w:r>
      <w:proofErr w:type="gramStart"/>
      <w:r w:rsidR="009A4074">
        <w:t>take</w:t>
      </w:r>
      <w:proofErr w:type="gramEnd"/>
      <w:r w:rsidR="009A4074">
        <w:t xml:space="preserve"> </w:t>
      </w:r>
      <w:r w:rsidR="00701C47">
        <w:t>an antihistamine</w:t>
      </w:r>
      <w:r w:rsidR="00AC176F">
        <w:t xml:space="preserve"> (for example </w:t>
      </w:r>
      <w:r w:rsidR="004E5188">
        <w:t>c</w:t>
      </w:r>
      <w:r w:rsidR="004E5188" w:rsidRPr="007C53B5">
        <w:t>hlorphenamine</w:t>
      </w:r>
      <w:r w:rsidR="004E5188">
        <w:t xml:space="preserve"> (</w:t>
      </w:r>
      <w:proofErr w:type="spellStart"/>
      <w:r w:rsidR="00AC176F">
        <w:t>Piriton</w:t>
      </w:r>
      <w:proofErr w:type="spellEnd"/>
      <w:r w:rsidR="004E5188">
        <w:t>)</w:t>
      </w:r>
      <w:r w:rsidR="00AE43C5">
        <w:t>, cetirizine</w:t>
      </w:r>
      <w:r w:rsidR="0036249A">
        <w:t xml:space="preserve"> (Zyrtec)</w:t>
      </w:r>
      <w:r w:rsidR="00AE43C5">
        <w:t xml:space="preserve">, </w:t>
      </w:r>
      <w:r w:rsidR="004E5188">
        <w:t>or d</w:t>
      </w:r>
      <w:r w:rsidR="00933908" w:rsidRPr="00933908">
        <w:t>esloratadine</w:t>
      </w:r>
      <w:r w:rsidR="003F3598">
        <w:t xml:space="preserve"> (</w:t>
      </w:r>
      <w:proofErr w:type="spellStart"/>
      <w:r w:rsidR="003F3598">
        <w:t>Neoclarityn</w:t>
      </w:r>
      <w:proofErr w:type="spellEnd"/>
      <w:r w:rsidR="003F3598">
        <w:t>)</w:t>
      </w:r>
      <w:r w:rsidR="00AC176F">
        <w:t>)</w:t>
      </w:r>
      <w:r w:rsidR="00701C47">
        <w:t xml:space="preserve"> </w:t>
      </w:r>
      <w:r w:rsidR="00F6675D">
        <w:t xml:space="preserve">for </w:t>
      </w:r>
      <w:r w:rsidR="00701C47">
        <w:t>at least three days before this appointment.</w:t>
      </w:r>
      <w:r w:rsidR="00303176">
        <w:t xml:space="preserve"> </w:t>
      </w:r>
      <w:proofErr w:type="gramStart"/>
      <w:r w:rsidR="00835D35">
        <w:t>As long as</w:t>
      </w:r>
      <w:proofErr w:type="gramEnd"/>
      <w:r w:rsidR="00835D35">
        <w:t xml:space="preserve"> they </w:t>
      </w:r>
      <w:r w:rsidR="00F80CA1">
        <w:t xml:space="preserve">remain eligible for the study, this </w:t>
      </w:r>
      <w:r w:rsidR="00AC176F">
        <w:t xml:space="preserve">appointment </w:t>
      </w:r>
      <w:r w:rsidR="00F80CA1">
        <w:t xml:space="preserve">can be delayed until </w:t>
      </w:r>
      <w:r w:rsidR="000462A0">
        <w:t xml:space="preserve">they are well and/or </w:t>
      </w:r>
      <w:r w:rsidR="00AC176F">
        <w:t>any antihistamine</w:t>
      </w:r>
      <w:r w:rsidR="00F80CA1">
        <w:t xml:space="preserve"> is </w:t>
      </w:r>
      <w:r w:rsidR="000462A0">
        <w:t>stopped</w:t>
      </w:r>
      <w:r w:rsidR="00F80CA1">
        <w:t>.</w:t>
      </w:r>
    </w:p>
    <w:p w14:paraId="391386CB" w14:textId="346DC781" w:rsidR="00701C47" w:rsidRDefault="00701C47" w:rsidP="00701C47">
      <w:r w:rsidRPr="009F1DCA">
        <w:t>At this appointment, you will be given a short questionnaire to complete about your child’s eczema</w:t>
      </w:r>
      <w:r w:rsidR="009F1DCA" w:rsidRPr="009F1DCA">
        <w:t xml:space="preserve"> symptoms and treatments.</w:t>
      </w:r>
      <w:r>
        <w:t xml:space="preserve">  The researcher will examine your child’s skin and measure your child’s weight, </w:t>
      </w:r>
      <w:proofErr w:type="gramStart"/>
      <w:r>
        <w:t>height</w:t>
      </w:r>
      <w:proofErr w:type="gramEnd"/>
      <w:r>
        <w:t xml:space="preserve"> and head circumference.</w:t>
      </w:r>
    </w:p>
    <w:p w14:paraId="2C2D2D91" w14:textId="1AFD69A5" w:rsidR="007B78FD" w:rsidRPr="007B78FD" w:rsidRDefault="00250F36" w:rsidP="00F01815">
      <w:r>
        <w:rPr>
          <w:bCs/>
          <w:noProof/>
          <w:color w:val="000000" w:themeColor="text1"/>
        </w:rPr>
        <mc:AlternateContent>
          <mc:Choice Requires="wps">
            <w:drawing>
              <wp:anchor distT="0" distB="0" distL="114300" distR="114300" simplePos="0" relativeHeight="251658244" behindDoc="0" locked="0" layoutInCell="1" allowOverlap="1" wp14:anchorId="4C0FA6FD" wp14:editId="6CC8912B">
                <wp:simplePos x="0" y="0"/>
                <wp:positionH relativeFrom="margin">
                  <wp:posOffset>19050</wp:posOffset>
                </wp:positionH>
                <wp:positionV relativeFrom="paragraph">
                  <wp:posOffset>483235</wp:posOffset>
                </wp:positionV>
                <wp:extent cx="6468745" cy="619125"/>
                <wp:effectExtent l="19050" t="19050" r="27305" b="28575"/>
                <wp:wrapNone/>
                <wp:docPr id="18" name="Rectangle: Rounded Corners 18"/>
                <wp:cNvGraphicFramePr/>
                <a:graphic xmlns:a="http://schemas.openxmlformats.org/drawingml/2006/main">
                  <a:graphicData uri="http://schemas.microsoft.com/office/word/2010/wordprocessingShape">
                    <wps:wsp>
                      <wps:cNvSpPr/>
                      <wps:spPr>
                        <a:xfrm>
                          <a:off x="0" y="0"/>
                          <a:ext cx="6468745" cy="6191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72201" w14:textId="146390E4" w:rsidR="00A76FE6" w:rsidRPr="00CC6D0F" w:rsidRDefault="00325B9B" w:rsidP="00F01815">
                            <w:pPr>
                              <w:rPr>
                                <w:color w:val="000000" w:themeColor="text1"/>
                              </w:rPr>
                            </w:pPr>
                            <w:r>
                              <w:rPr>
                                <w:b/>
                                <w:bCs/>
                                <w:color w:val="000000" w:themeColor="text1"/>
                                <w:u w:val="single"/>
                              </w:rPr>
                              <w:t>Standard</w:t>
                            </w:r>
                            <w:r w:rsidR="0059001F" w:rsidRPr="00CC6D0F">
                              <w:rPr>
                                <w:b/>
                                <w:bCs/>
                                <w:color w:val="000000" w:themeColor="text1"/>
                                <w:u w:val="single"/>
                              </w:rPr>
                              <w:t xml:space="preserve"> care group</w:t>
                            </w:r>
                            <w:r w:rsidR="00A76FE6" w:rsidRPr="00CC6D0F">
                              <w:rPr>
                                <w:b/>
                                <w:bCs/>
                                <w:color w:val="000000" w:themeColor="text1"/>
                                <w:u w:val="single"/>
                              </w:rPr>
                              <w:t>:</w:t>
                            </w:r>
                            <w:r w:rsidR="00A76FE6" w:rsidRPr="00CC6D0F">
                              <w:rPr>
                                <w:color w:val="000000" w:themeColor="text1"/>
                              </w:rPr>
                              <w:t xml:space="preserve"> Children in the </w:t>
                            </w:r>
                            <w:r w:rsidR="005618CA">
                              <w:rPr>
                                <w:color w:val="000000" w:themeColor="text1"/>
                              </w:rPr>
                              <w:t>“</w:t>
                            </w:r>
                            <w:r>
                              <w:rPr>
                                <w:color w:val="000000" w:themeColor="text1"/>
                              </w:rPr>
                              <w:t>standard</w:t>
                            </w:r>
                            <w:r w:rsidR="00A76FE6" w:rsidRPr="00CC6D0F">
                              <w:rPr>
                                <w:color w:val="000000" w:themeColor="text1"/>
                              </w:rPr>
                              <w:t xml:space="preserve"> care</w:t>
                            </w:r>
                            <w:r w:rsidR="005618CA">
                              <w:rPr>
                                <w:color w:val="000000" w:themeColor="text1"/>
                              </w:rPr>
                              <w:t>”</w:t>
                            </w:r>
                            <w:r w:rsidR="00A76FE6" w:rsidRPr="00CC6D0F">
                              <w:rPr>
                                <w:color w:val="000000" w:themeColor="text1"/>
                              </w:rPr>
                              <w:t xml:space="preserve"> group will have </w:t>
                            </w:r>
                            <w:r w:rsidR="008D7463">
                              <w:rPr>
                                <w:color w:val="000000" w:themeColor="text1"/>
                              </w:rPr>
                              <w:t xml:space="preserve">normal </w:t>
                            </w:r>
                            <w:r w:rsidR="00A76FE6" w:rsidRPr="00CC6D0F">
                              <w:rPr>
                                <w:color w:val="000000" w:themeColor="text1"/>
                              </w:rPr>
                              <w:t>care for their eczema from their GP</w:t>
                            </w:r>
                            <w:r w:rsidR="00C47D9B">
                              <w:rPr>
                                <w:color w:val="000000" w:themeColor="text1"/>
                              </w:rPr>
                              <w:t xml:space="preserve"> </w:t>
                            </w:r>
                            <w:r w:rsidR="008D7463">
                              <w:rPr>
                                <w:color w:val="000000" w:themeColor="text1"/>
                              </w:rPr>
                              <w:t>plus our “Good eczema care” leaflet</w:t>
                            </w:r>
                            <w:r w:rsidR="00C47D9B">
                              <w:rPr>
                                <w:color w:val="000000" w:themeColor="text1"/>
                              </w:rPr>
                              <w:t>.</w:t>
                            </w:r>
                          </w:p>
                          <w:p w14:paraId="1620A650" w14:textId="01804F1E" w:rsidR="00A76FE6" w:rsidRPr="00A76FE6" w:rsidRDefault="00A76FE6" w:rsidP="00F018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FA6FD" id="Rectangle: Rounded Corners 18" o:spid="_x0000_s1028" style="position:absolute;margin-left:1.5pt;margin-top:38.05pt;width:509.35pt;height:48.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rPjAIAAIMFAAAOAAAAZHJzL2Uyb0RvYy54bWysVFtr2zAUfh/sPwi9r7azJG1DnRJaOgal&#10;Lb3QZ0WWYoOso0lK7OzX70i+JLRhD2N+kI907t+5XF23tSI7YV0FOqfZWUqJ0ByKSm9y+vZ69+2C&#10;EueZLpgCLXK6F45eL79+uWrMQkygBFUIS9CIdovG5LT03iySxPFS1MydgREamRJszTxe7SYpLGvQ&#10;eq2SSZrOkwZsYSxw4Ry+3nZMuoz2pRTcP0rphCcqpxibj6eN5zqcyfKKLTaWmbLifRjsH6KoWaXR&#10;6WjqlnlGtrb6ZKquuAUH0p9xqBOQsuIi5oDZZOmHbF5KZkTMBcFxZoTJ/T+z/GH3Yp4swtAYt3BI&#10;hixaaevwx/hIG8Haj2CJ1hOOj/Pp/OJ8OqOEI2+eXWaTWUAzOWgb6/wPATUJRE4tbHXxjBWJQLHd&#10;vfOd/CAXPGq4q5SKVVGaNDn9fpGladRwoKoicINcbBBxoyzZMSwt41xon/UBHEliOEpjVIfsIuX3&#10;SgQzSj8LSaoC85l0TkLjfbYbXZasEJ27WYrf4GzQiLlHg0FaYqCj7exvtjsQevmgKmLfjsp99oOb&#10;UwmPGtEzaD8q15UGe8q7GtGSnfwAUgdNQMm36xaxCdBgjOFlDcX+yRIL3Rw5w+8qrO09c/6JWRwc&#10;HDFcBv4RD6kAywc9RUkJ9vep9yCP/YxcShocxJy6X1tmBSXqp8ZOv8ym0zC58TKdnU/wYo8562OO&#10;3tY3gA2R4doxPJJB3quBlBbqd9wZq+AVWUxz9J1T7u1wufHdgsCtw8VqFcVwWg3z9/rF8GA84Bza&#10;9rV9Z9b0De5xNB5gGFq2+NDinWzQ1LDaepBV7P8Drn0FcNJjK/VbKayS43uUOuzO5R8AAAD//wMA&#10;UEsDBBQABgAIAAAAIQDFlkJP3QAAAAkBAAAPAAAAZHJzL2Rvd25yZXYueG1sTI/BTsMwEETvSPyD&#10;tUjcqJMWkirEqSokrlS0HHrcxEsSiNeR7TTh73FPcJvVrGbelLvFDOJCzveWFaSrBARxY3XPrYKP&#10;0+vDFoQPyBoHy6TghzzsqtubEgttZ36nyzG0IoawL1BBF8JYSOmbjgz6lR2Jo/dpncEQT9dK7XCO&#10;4WaQ6yTJpMGeY0OHI7101HwfJ6MAje73p3w+vE1PX+fH88HX7LZK3d8t+2cQgZbw9wxX/IgOVWSq&#10;7cTai0HBJi4JCvIsBXG1k3Wag6ijyjcZyKqU/xdUvwAAAP//AwBQSwECLQAUAAYACAAAACEAtoM4&#10;kv4AAADhAQAAEwAAAAAAAAAAAAAAAAAAAAAAW0NvbnRlbnRfVHlwZXNdLnhtbFBLAQItABQABgAI&#10;AAAAIQA4/SH/1gAAAJQBAAALAAAAAAAAAAAAAAAAAC8BAABfcmVscy8ucmVsc1BLAQItABQABgAI&#10;AAAAIQCgSarPjAIAAIMFAAAOAAAAAAAAAAAAAAAAAC4CAABkcnMvZTJvRG9jLnhtbFBLAQItABQA&#10;BgAIAAAAIQDFlkJP3QAAAAkBAAAPAAAAAAAAAAAAAAAAAOYEAABkcnMvZG93bnJldi54bWxQSwUG&#10;AAAAAAQABADzAAAA8AUAAAAA&#10;" filled="f" strokecolor="#4472c4 [3204]" strokeweight="3pt">
                <v:stroke joinstyle="miter"/>
                <v:textbox>
                  <w:txbxContent>
                    <w:p w14:paraId="3B172201" w14:textId="146390E4" w:rsidR="00A76FE6" w:rsidRPr="00CC6D0F" w:rsidRDefault="00325B9B" w:rsidP="00F01815">
                      <w:pPr>
                        <w:rPr>
                          <w:color w:val="000000" w:themeColor="text1"/>
                        </w:rPr>
                      </w:pPr>
                      <w:r>
                        <w:rPr>
                          <w:b/>
                          <w:bCs/>
                          <w:color w:val="000000" w:themeColor="text1"/>
                          <w:u w:val="single"/>
                        </w:rPr>
                        <w:t>Standard</w:t>
                      </w:r>
                      <w:r w:rsidR="0059001F" w:rsidRPr="00CC6D0F">
                        <w:rPr>
                          <w:b/>
                          <w:bCs/>
                          <w:color w:val="000000" w:themeColor="text1"/>
                          <w:u w:val="single"/>
                        </w:rPr>
                        <w:t xml:space="preserve"> care group</w:t>
                      </w:r>
                      <w:r w:rsidR="00A76FE6" w:rsidRPr="00CC6D0F">
                        <w:rPr>
                          <w:b/>
                          <w:bCs/>
                          <w:color w:val="000000" w:themeColor="text1"/>
                          <w:u w:val="single"/>
                        </w:rPr>
                        <w:t>:</w:t>
                      </w:r>
                      <w:r w:rsidR="00A76FE6" w:rsidRPr="00CC6D0F">
                        <w:rPr>
                          <w:color w:val="000000" w:themeColor="text1"/>
                        </w:rPr>
                        <w:t xml:space="preserve"> Children in the </w:t>
                      </w:r>
                      <w:r w:rsidR="005618CA">
                        <w:rPr>
                          <w:color w:val="000000" w:themeColor="text1"/>
                        </w:rPr>
                        <w:t>“</w:t>
                      </w:r>
                      <w:r>
                        <w:rPr>
                          <w:color w:val="000000" w:themeColor="text1"/>
                        </w:rPr>
                        <w:t>standard</w:t>
                      </w:r>
                      <w:r w:rsidR="00A76FE6" w:rsidRPr="00CC6D0F">
                        <w:rPr>
                          <w:color w:val="000000" w:themeColor="text1"/>
                        </w:rPr>
                        <w:t xml:space="preserve"> care</w:t>
                      </w:r>
                      <w:r w:rsidR="005618CA">
                        <w:rPr>
                          <w:color w:val="000000" w:themeColor="text1"/>
                        </w:rPr>
                        <w:t>”</w:t>
                      </w:r>
                      <w:r w:rsidR="00A76FE6" w:rsidRPr="00CC6D0F">
                        <w:rPr>
                          <w:color w:val="000000" w:themeColor="text1"/>
                        </w:rPr>
                        <w:t xml:space="preserve"> group will have </w:t>
                      </w:r>
                      <w:r w:rsidR="008D7463">
                        <w:rPr>
                          <w:color w:val="000000" w:themeColor="text1"/>
                        </w:rPr>
                        <w:t xml:space="preserve">normal </w:t>
                      </w:r>
                      <w:r w:rsidR="00A76FE6" w:rsidRPr="00CC6D0F">
                        <w:rPr>
                          <w:color w:val="000000" w:themeColor="text1"/>
                        </w:rPr>
                        <w:t>care for their eczema from their GP</w:t>
                      </w:r>
                      <w:r w:rsidR="00C47D9B">
                        <w:rPr>
                          <w:color w:val="000000" w:themeColor="text1"/>
                        </w:rPr>
                        <w:t xml:space="preserve"> </w:t>
                      </w:r>
                      <w:r w:rsidR="008D7463">
                        <w:rPr>
                          <w:color w:val="000000" w:themeColor="text1"/>
                        </w:rPr>
                        <w:t>plus our “Good eczema care” leaflet</w:t>
                      </w:r>
                      <w:r w:rsidR="00C47D9B">
                        <w:rPr>
                          <w:color w:val="000000" w:themeColor="text1"/>
                        </w:rPr>
                        <w:t>.</w:t>
                      </w:r>
                    </w:p>
                    <w:p w14:paraId="1620A650" w14:textId="01804F1E" w:rsidR="00A76FE6" w:rsidRPr="00A76FE6" w:rsidRDefault="00A76FE6" w:rsidP="00F01815"/>
                  </w:txbxContent>
                </v:textbox>
                <w10:wrap anchorx="margin"/>
              </v:roundrect>
            </w:pict>
          </mc:Fallback>
        </mc:AlternateContent>
      </w:r>
      <w:r w:rsidR="007A6955">
        <w:t xml:space="preserve">Next, </w:t>
      </w:r>
      <w:r w:rsidR="00DC72AD">
        <w:rPr>
          <w:bCs/>
          <w:color w:val="000000" w:themeColor="text1"/>
        </w:rPr>
        <w:t>t</w:t>
      </w:r>
      <w:r w:rsidR="00DC72AD" w:rsidRPr="000955C4">
        <w:rPr>
          <w:bCs/>
          <w:color w:val="000000" w:themeColor="text1"/>
        </w:rPr>
        <w:t xml:space="preserve">o make </w:t>
      </w:r>
      <w:r w:rsidR="00147665">
        <w:rPr>
          <w:bCs/>
          <w:color w:val="000000" w:themeColor="text1"/>
        </w:rPr>
        <w:t xml:space="preserve">sure </w:t>
      </w:r>
      <w:r w:rsidR="00133A25">
        <w:rPr>
          <w:bCs/>
          <w:color w:val="000000" w:themeColor="text1"/>
        </w:rPr>
        <w:t>the study is fair, a computer</w:t>
      </w:r>
      <w:r w:rsidR="00DC72AD" w:rsidRPr="000955C4">
        <w:rPr>
          <w:bCs/>
          <w:color w:val="000000" w:themeColor="text1"/>
        </w:rPr>
        <w:t xml:space="preserve"> will put </w:t>
      </w:r>
      <w:r w:rsidR="00133A25">
        <w:rPr>
          <w:bCs/>
          <w:color w:val="000000" w:themeColor="text1"/>
        </w:rPr>
        <w:t xml:space="preserve">you </w:t>
      </w:r>
      <w:r w:rsidR="00DC72AD" w:rsidRPr="000955C4">
        <w:rPr>
          <w:bCs/>
          <w:color w:val="000000" w:themeColor="text1"/>
        </w:rPr>
        <w:t xml:space="preserve">into a group </w:t>
      </w:r>
      <w:r w:rsidR="00D94EDB">
        <w:rPr>
          <w:bCs/>
          <w:color w:val="000000" w:themeColor="text1"/>
        </w:rPr>
        <w:t>by chance (</w:t>
      </w:r>
      <w:r w:rsidR="00990CD6">
        <w:rPr>
          <w:bCs/>
          <w:color w:val="000000" w:themeColor="text1"/>
        </w:rPr>
        <w:t xml:space="preserve">at </w:t>
      </w:r>
      <w:r w:rsidR="00DC72AD" w:rsidRPr="000955C4">
        <w:rPr>
          <w:bCs/>
          <w:color w:val="000000" w:themeColor="text1"/>
        </w:rPr>
        <w:t>random</w:t>
      </w:r>
      <w:r w:rsidR="00D94EDB">
        <w:rPr>
          <w:bCs/>
          <w:color w:val="000000" w:themeColor="text1"/>
        </w:rPr>
        <w:t>).  Y</w:t>
      </w:r>
      <w:r w:rsidR="00DC72AD" w:rsidRPr="000955C4">
        <w:rPr>
          <w:bCs/>
          <w:color w:val="000000" w:themeColor="text1"/>
        </w:rPr>
        <w:t xml:space="preserve">ou </w:t>
      </w:r>
      <w:r w:rsidR="00D94EDB">
        <w:rPr>
          <w:bCs/>
          <w:color w:val="000000" w:themeColor="text1"/>
        </w:rPr>
        <w:t xml:space="preserve">will </w:t>
      </w:r>
      <w:r w:rsidR="00DC72AD" w:rsidRPr="000955C4">
        <w:rPr>
          <w:bCs/>
          <w:color w:val="000000" w:themeColor="text1"/>
        </w:rPr>
        <w:t xml:space="preserve">have an equal chance of </w:t>
      </w:r>
      <w:r w:rsidR="00D94EDB">
        <w:rPr>
          <w:bCs/>
          <w:color w:val="000000" w:themeColor="text1"/>
        </w:rPr>
        <w:t>being</w:t>
      </w:r>
      <w:r w:rsidR="00DC72AD" w:rsidRPr="000955C4">
        <w:rPr>
          <w:bCs/>
          <w:color w:val="000000" w:themeColor="text1"/>
        </w:rPr>
        <w:t xml:space="preserve"> </w:t>
      </w:r>
      <w:r w:rsidR="00D94EDB">
        <w:rPr>
          <w:bCs/>
          <w:color w:val="000000" w:themeColor="text1"/>
        </w:rPr>
        <w:t xml:space="preserve">in </w:t>
      </w:r>
      <w:r w:rsidR="00DC72AD" w:rsidRPr="000955C4">
        <w:rPr>
          <w:bCs/>
          <w:color w:val="000000" w:themeColor="text1"/>
        </w:rPr>
        <w:t xml:space="preserve">either </w:t>
      </w:r>
      <w:r w:rsidR="00D94EDB">
        <w:rPr>
          <w:bCs/>
          <w:color w:val="000000" w:themeColor="text1"/>
        </w:rPr>
        <w:t>group</w:t>
      </w:r>
      <w:r w:rsidR="00DC1B15">
        <w:rPr>
          <w:bCs/>
          <w:color w:val="000000" w:themeColor="text1"/>
        </w:rPr>
        <w:t>:</w:t>
      </w:r>
    </w:p>
    <w:p w14:paraId="79079ACF" w14:textId="3ADAFD47" w:rsidR="00A76FE6" w:rsidRDefault="00A76FE6" w:rsidP="00F01815"/>
    <w:p w14:paraId="0D5C7257" w14:textId="194478E8" w:rsidR="00A76FE6" w:rsidRDefault="00A76FE6" w:rsidP="00F01815"/>
    <w:p w14:paraId="113FC1EA" w14:textId="72DF0C28" w:rsidR="00A76FE6" w:rsidRDefault="00250F36" w:rsidP="00F01815">
      <w:r>
        <w:rPr>
          <w:noProof/>
        </w:rPr>
        <mc:AlternateContent>
          <mc:Choice Requires="wps">
            <w:drawing>
              <wp:anchor distT="0" distB="0" distL="114300" distR="114300" simplePos="0" relativeHeight="251658243" behindDoc="0" locked="0" layoutInCell="1" allowOverlap="1" wp14:anchorId="73582F8F" wp14:editId="2249F77D">
                <wp:simplePos x="0" y="0"/>
                <wp:positionH relativeFrom="margin">
                  <wp:posOffset>0</wp:posOffset>
                </wp:positionH>
                <wp:positionV relativeFrom="paragraph">
                  <wp:posOffset>75565</wp:posOffset>
                </wp:positionV>
                <wp:extent cx="6468745" cy="1047750"/>
                <wp:effectExtent l="19050" t="19050" r="27305" b="19050"/>
                <wp:wrapNone/>
                <wp:docPr id="16" name="Rectangle: Rounded Corners 16"/>
                <wp:cNvGraphicFramePr/>
                <a:graphic xmlns:a="http://schemas.openxmlformats.org/drawingml/2006/main">
                  <a:graphicData uri="http://schemas.microsoft.com/office/word/2010/wordprocessingShape">
                    <wps:wsp>
                      <wps:cNvSpPr/>
                      <wps:spPr>
                        <a:xfrm>
                          <a:off x="0" y="0"/>
                          <a:ext cx="6468745" cy="1047750"/>
                        </a:xfrm>
                        <a:prstGeom prst="roundRect">
                          <a:avLst/>
                        </a:prstGeom>
                        <a:noFill/>
                        <a:ln w="38100">
                          <a:solidFill>
                            <a:srgbClr val="F7652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DCC39" w14:textId="491292D0" w:rsidR="00A76FE6" w:rsidRPr="00CC6D0F" w:rsidRDefault="00BA2F13" w:rsidP="00CC6D0F">
                            <w:pPr>
                              <w:rPr>
                                <w:color w:val="000000" w:themeColor="text1"/>
                              </w:rPr>
                            </w:pPr>
                            <w:r>
                              <w:rPr>
                                <w:b/>
                                <w:bCs/>
                                <w:color w:val="000000" w:themeColor="text1"/>
                                <w:u w:val="single"/>
                              </w:rPr>
                              <w:t>Dietary advice</w:t>
                            </w:r>
                            <w:r w:rsidR="0059001F" w:rsidRPr="00CC6D0F">
                              <w:rPr>
                                <w:b/>
                                <w:bCs/>
                                <w:color w:val="000000" w:themeColor="text1"/>
                                <w:u w:val="single"/>
                              </w:rPr>
                              <w:t xml:space="preserve"> group:</w:t>
                            </w:r>
                            <w:r w:rsidR="0059001F" w:rsidRPr="00CC6D0F">
                              <w:rPr>
                                <w:color w:val="000000" w:themeColor="text1"/>
                              </w:rPr>
                              <w:t xml:space="preserve">  Children in the </w:t>
                            </w:r>
                            <w:r w:rsidR="005618CA">
                              <w:rPr>
                                <w:color w:val="000000" w:themeColor="text1"/>
                              </w:rPr>
                              <w:t>“</w:t>
                            </w:r>
                            <w:r w:rsidR="00100105">
                              <w:rPr>
                                <w:color w:val="000000" w:themeColor="text1"/>
                              </w:rPr>
                              <w:t>dietary advice</w:t>
                            </w:r>
                            <w:r w:rsidR="005618CA">
                              <w:rPr>
                                <w:color w:val="000000" w:themeColor="text1"/>
                              </w:rPr>
                              <w:t>”</w:t>
                            </w:r>
                            <w:r w:rsidR="0059001F" w:rsidRPr="00CC6D0F">
                              <w:rPr>
                                <w:color w:val="000000" w:themeColor="text1"/>
                              </w:rPr>
                              <w:t xml:space="preserve"> group </w:t>
                            </w:r>
                            <w:r w:rsidR="00100105" w:rsidRPr="00541EAA">
                              <w:rPr>
                                <w:color w:val="000000" w:themeColor="text1"/>
                              </w:rPr>
                              <w:t xml:space="preserve">will </w:t>
                            </w:r>
                            <w:r w:rsidR="00391531">
                              <w:rPr>
                                <w:color w:val="000000" w:themeColor="text1"/>
                              </w:rPr>
                              <w:t xml:space="preserve">receive our “Good eczema care” leaflet </w:t>
                            </w:r>
                            <w:r w:rsidR="0059001F" w:rsidRPr="00CC6D0F">
                              <w:rPr>
                                <w:color w:val="000000" w:themeColor="text1"/>
                              </w:rPr>
                              <w:t>plus dietary advice based on food allergy tests</w:t>
                            </w:r>
                            <w:r w:rsidR="00250F36">
                              <w:rPr>
                                <w:color w:val="000000" w:themeColor="text1"/>
                              </w:rPr>
                              <w:t xml:space="preserve"> (skin prick tests)</w:t>
                            </w:r>
                            <w:r w:rsidR="00A25ADF">
                              <w:rPr>
                                <w:color w:val="000000" w:themeColor="text1"/>
                              </w:rPr>
                              <w:t xml:space="preserve">. </w:t>
                            </w:r>
                            <w:r w:rsidR="00250F36">
                              <w:rPr>
                                <w:color w:val="000000" w:themeColor="text1"/>
                              </w:rPr>
                              <w:t>I</w:t>
                            </w:r>
                            <w:r w:rsidR="00250F36" w:rsidRPr="00250F36">
                              <w:rPr>
                                <w:color w:val="000000" w:themeColor="text1"/>
                              </w:rPr>
                              <w:t>f your child’s skin prick tests or symptoms are unclear</w:t>
                            </w:r>
                            <w:r w:rsidR="00111887">
                              <w:rPr>
                                <w:color w:val="000000" w:themeColor="text1"/>
                              </w:rPr>
                              <w:t>,</w:t>
                            </w:r>
                            <w:r w:rsidR="00250F36" w:rsidRPr="00250F36">
                              <w:rPr>
                                <w:color w:val="000000" w:themeColor="text1"/>
                              </w:rPr>
                              <w:t xml:space="preserve"> </w:t>
                            </w:r>
                            <w:r w:rsidR="00250F36">
                              <w:rPr>
                                <w:color w:val="000000" w:themeColor="text1"/>
                              </w:rPr>
                              <w:t xml:space="preserve">an </w:t>
                            </w:r>
                            <w:r w:rsidR="00A25ADF" w:rsidRPr="00A25ADF">
                              <w:rPr>
                                <w:color w:val="000000" w:themeColor="text1"/>
                              </w:rPr>
                              <w:t>Oral Food Challenge</w:t>
                            </w:r>
                            <w:r w:rsidR="00250F36">
                              <w:rPr>
                                <w:color w:val="000000" w:themeColor="text1"/>
                              </w:rPr>
                              <w:t xml:space="preserve"> may be required</w:t>
                            </w:r>
                            <w:r w:rsidR="0059001F" w:rsidRPr="00CC6D0F">
                              <w:rPr>
                                <w:color w:val="000000" w:themeColor="text1"/>
                              </w:rPr>
                              <w:t xml:space="preserve">.  For more information, see </w:t>
                            </w:r>
                            <w:r w:rsidR="00250F36">
                              <w:rPr>
                                <w:color w:val="000000" w:themeColor="text1"/>
                              </w:rPr>
                              <w:t xml:space="preserve">section </w:t>
                            </w:r>
                            <w:r w:rsidR="00B06837">
                              <w:rPr>
                                <w:color w:val="000000" w:themeColor="text1"/>
                              </w:rPr>
                              <w:t>6</w:t>
                            </w:r>
                            <w:r w:rsidR="00250F36">
                              <w:rPr>
                                <w:color w:val="000000" w:themeColor="text1"/>
                              </w:rPr>
                              <w:t xml:space="preserve"> </w:t>
                            </w:r>
                            <w:r w:rsidR="00111887">
                              <w:rPr>
                                <w:color w:val="000000" w:themeColor="text1"/>
                              </w:rPr>
                              <w:t xml:space="preserve">below </w:t>
                            </w:r>
                            <w:r w:rsidR="00250F36">
                              <w:rPr>
                                <w:color w:val="000000" w:themeColor="text1"/>
                              </w:rPr>
                              <w:t>(blue</w:t>
                            </w:r>
                            <w:r w:rsidR="00111887">
                              <w:rPr>
                                <w:color w:val="000000" w:themeColor="text1"/>
                              </w:rPr>
                              <w:t xml:space="preserve"> </w:t>
                            </w:r>
                            <w:r w:rsidR="00250F36">
                              <w:rPr>
                                <w:color w:val="000000" w:themeColor="text1"/>
                              </w:rPr>
                              <w:t>sectio</w:t>
                            </w:r>
                            <w:r w:rsidR="00250F36" w:rsidRPr="00111887">
                              <w:rPr>
                                <w:color w:val="000000" w:themeColor="text1"/>
                              </w:rPr>
                              <w:t>n)</w:t>
                            </w:r>
                            <w:r w:rsidR="0059001F" w:rsidRPr="0011188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82F8F" id="Rectangle: Rounded Corners 16" o:spid="_x0000_s1029" style="position:absolute;margin-left:0;margin-top:5.95pt;width:509.35pt;height: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RTmQIAAIEFAAAOAAAAZHJzL2Uyb0RvYy54bWysVEtv2zAMvg/YfxB0X21neXRBnSJrkWFA&#10;0RZth54VWYoNyKImKbGzXz9KfiToih2G+SBLIvlR/Pi4um5rRQ7Cugp0TrOLlBKhORSV3uX0x8vm&#10;0yUlzjNdMAVa5PQoHL1effxw1ZilmEAJqhCWIIh2y8bktPTeLJPE8VLUzF2AERqFEmzNPB7tLiks&#10;axC9VskkTedJA7YwFrhwDm9vOyFdRXwpBfcPUjrhicopvs3H1cZ1G9ZkdcWWO8tMWfH+GewfXlGz&#10;SqPTEeqWeUb2tvoDqq64BQfSX3CoE5Cy4iLGgNFk6ZtonktmRIwFyXFmpMn9P1h+f3g2jxZpaIxb&#10;OtyGKFpp6/DH95E2knUcyRKtJxwv59P55WI6o4SjLEuni8Us0pmczI11/puAmoRNTi3sdfGEKYlM&#10;scOd8+gX9Qe94FLDplIqpkVp0uT082WWptHCgaqKIA16zu62N8qSA8PMbhbz2eRrSCainanhSWm8&#10;PMUWd/6oRMBQ+klIUhUYzaTzEMpOjLCMc6F91olKVojO2yzFb3A2WETXETAgS3zliN0DDJodyIDd&#10;vbnXD6YiVu1o3If+N+PRInoG7UfjutJg34tMYVS9505/IKmjJrDk222L3GACgma42UJxfLTEQtdF&#10;zvBNhYm9Y84/Mottgw2Go8A/4CIVYO6g31FSgv313n3Qx2pGKSUNtmFO3c89s4IS9V1jnX/JptPQ&#10;t/EwnS0meLDnku25RO/rG8B6yHDoGB63Qd+rYSst1K84MdbBK4qY5ug7p9zb4XDju/GAM4eL9Tqq&#10;Ya8a5u/0s+EBPPAcavalfWXW9NXtsTHuYWhZtnxT351usNSw3nuQVSz+E699BrDPYyn1MykMkvNz&#10;1DpNztVvAAAA//8DAFBLAwQUAAYACAAAACEArzE6BN0AAAAIAQAADwAAAGRycy9kb3ducmV2Lnht&#10;bEyPT0vDQBDF70K/wzIFb3YT0fwzm6KCCAUPVhGP0+yYBLO7YXfbxm/f6cneZuY93vxevZ7NKA7k&#10;w+CsgnSVgCDbOj3YTsHnx8tNASJEtBpHZ0nBHwVYN4urGivtjvadDtvYCQ6xoUIFfYxTJWVoezIY&#10;Vm4iy9qP8wYjr76T2uORw80ob5MkkwYHyx96nOi5p/Z3uzcKSsqeiu5eb76w8Pmrf/v2Jr9T6no5&#10;Pz6AiDTHfzOc8RkdGmbaub3VQYwKuEjka1qCOKtJWuQgdjzlWQmyqeVlgeYEAAD//wMAUEsBAi0A&#10;FAAGAAgAAAAhALaDOJL+AAAA4QEAABMAAAAAAAAAAAAAAAAAAAAAAFtDb250ZW50X1R5cGVzXS54&#10;bWxQSwECLQAUAAYACAAAACEAOP0h/9YAAACUAQAACwAAAAAAAAAAAAAAAAAvAQAAX3JlbHMvLnJl&#10;bHNQSwECLQAUAAYACAAAACEA0gL0U5kCAACBBQAADgAAAAAAAAAAAAAAAAAuAgAAZHJzL2Uyb0Rv&#10;Yy54bWxQSwECLQAUAAYACAAAACEArzE6BN0AAAAIAQAADwAAAAAAAAAAAAAAAADzBAAAZHJzL2Rv&#10;d25yZXYueG1sUEsFBgAAAAAEAAQA8wAAAP0FAAAAAA==&#10;" filled="f" strokecolor="#f7652b" strokeweight="3pt">
                <v:stroke joinstyle="miter"/>
                <v:textbox>
                  <w:txbxContent>
                    <w:p w14:paraId="74CDCC39" w14:textId="491292D0" w:rsidR="00A76FE6" w:rsidRPr="00CC6D0F" w:rsidRDefault="00BA2F13" w:rsidP="00CC6D0F">
                      <w:pPr>
                        <w:rPr>
                          <w:color w:val="000000" w:themeColor="text1"/>
                        </w:rPr>
                      </w:pPr>
                      <w:r>
                        <w:rPr>
                          <w:b/>
                          <w:bCs/>
                          <w:color w:val="000000" w:themeColor="text1"/>
                          <w:u w:val="single"/>
                        </w:rPr>
                        <w:t>Dietary advice</w:t>
                      </w:r>
                      <w:r w:rsidR="0059001F" w:rsidRPr="00CC6D0F">
                        <w:rPr>
                          <w:b/>
                          <w:bCs/>
                          <w:color w:val="000000" w:themeColor="text1"/>
                          <w:u w:val="single"/>
                        </w:rPr>
                        <w:t xml:space="preserve"> group:</w:t>
                      </w:r>
                      <w:r w:rsidR="0059001F" w:rsidRPr="00CC6D0F">
                        <w:rPr>
                          <w:color w:val="000000" w:themeColor="text1"/>
                        </w:rPr>
                        <w:t xml:space="preserve">  Children in the </w:t>
                      </w:r>
                      <w:r w:rsidR="005618CA">
                        <w:rPr>
                          <w:color w:val="000000" w:themeColor="text1"/>
                        </w:rPr>
                        <w:t>“</w:t>
                      </w:r>
                      <w:r w:rsidR="00100105">
                        <w:rPr>
                          <w:color w:val="000000" w:themeColor="text1"/>
                        </w:rPr>
                        <w:t>dietary advice</w:t>
                      </w:r>
                      <w:r w:rsidR="005618CA">
                        <w:rPr>
                          <w:color w:val="000000" w:themeColor="text1"/>
                        </w:rPr>
                        <w:t>”</w:t>
                      </w:r>
                      <w:r w:rsidR="0059001F" w:rsidRPr="00CC6D0F">
                        <w:rPr>
                          <w:color w:val="000000" w:themeColor="text1"/>
                        </w:rPr>
                        <w:t xml:space="preserve"> group </w:t>
                      </w:r>
                      <w:r w:rsidR="00100105" w:rsidRPr="00541EAA">
                        <w:rPr>
                          <w:color w:val="000000" w:themeColor="text1"/>
                        </w:rPr>
                        <w:t xml:space="preserve">will </w:t>
                      </w:r>
                      <w:r w:rsidR="00391531">
                        <w:rPr>
                          <w:color w:val="000000" w:themeColor="text1"/>
                        </w:rPr>
                        <w:t xml:space="preserve">receive our “Good eczema care” leaflet </w:t>
                      </w:r>
                      <w:r w:rsidR="0059001F" w:rsidRPr="00CC6D0F">
                        <w:rPr>
                          <w:color w:val="000000" w:themeColor="text1"/>
                        </w:rPr>
                        <w:t>plus dietary advice based on food allergy tests</w:t>
                      </w:r>
                      <w:r w:rsidR="00250F36">
                        <w:rPr>
                          <w:color w:val="000000" w:themeColor="text1"/>
                        </w:rPr>
                        <w:t xml:space="preserve"> (skin prick tests)</w:t>
                      </w:r>
                      <w:r w:rsidR="00A25ADF">
                        <w:rPr>
                          <w:color w:val="000000" w:themeColor="text1"/>
                        </w:rPr>
                        <w:t xml:space="preserve">. </w:t>
                      </w:r>
                      <w:r w:rsidR="00250F36">
                        <w:rPr>
                          <w:color w:val="000000" w:themeColor="text1"/>
                        </w:rPr>
                        <w:t>I</w:t>
                      </w:r>
                      <w:r w:rsidR="00250F36" w:rsidRPr="00250F36">
                        <w:rPr>
                          <w:color w:val="000000" w:themeColor="text1"/>
                        </w:rPr>
                        <w:t>f your child’s skin prick tests or symptoms are unclear</w:t>
                      </w:r>
                      <w:r w:rsidR="00111887">
                        <w:rPr>
                          <w:color w:val="000000" w:themeColor="text1"/>
                        </w:rPr>
                        <w:t>,</w:t>
                      </w:r>
                      <w:r w:rsidR="00250F36" w:rsidRPr="00250F36">
                        <w:rPr>
                          <w:color w:val="000000" w:themeColor="text1"/>
                        </w:rPr>
                        <w:t xml:space="preserve"> </w:t>
                      </w:r>
                      <w:r w:rsidR="00250F36">
                        <w:rPr>
                          <w:color w:val="000000" w:themeColor="text1"/>
                        </w:rPr>
                        <w:t xml:space="preserve">an </w:t>
                      </w:r>
                      <w:r w:rsidR="00A25ADF" w:rsidRPr="00A25ADF">
                        <w:rPr>
                          <w:color w:val="000000" w:themeColor="text1"/>
                        </w:rPr>
                        <w:t>Oral Food Challenge</w:t>
                      </w:r>
                      <w:r w:rsidR="00250F36">
                        <w:rPr>
                          <w:color w:val="000000" w:themeColor="text1"/>
                        </w:rPr>
                        <w:t xml:space="preserve"> may be required</w:t>
                      </w:r>
                      <w:r w:rsidR="0059001F" w:rsidRPr="00CC6D0F">
                        <w:rPr>
                          <w:color w:val="000000" w:themeColor="text1"/>
                        </w:rPr>
                        <w:t xml:space="preserve">.  For more information, see </w:t>
                      </w:r>
                      <w:r w:rsidR="00250F36">
                        <w:rPr>
                          <w:color w:val="000000" w:themeColor="text1"/>
                        </w:rPr>
                        <w:t xml:space="preserve">section </w:t>
                      </w:r>
                      <w:r w:rsidR="00B06837">
                        <w:rPr>
                          <w:color w:val="000000" w:themeColor="text1"/>
                        </w:rPr>
                        <w:t>6</w:t>
                      </w:r>
                      <w:r w:rsidR="00250F36">
                        <w:rPr>
                          <w:color w:val="000000" w:themeColor="text1"/>
                        </w:rPr>
                        <w:t xml:space="preserve"> </w:t>
                      </w:r>
                      <w:r w:rsidR="00111887">
                        <w:rPr>
                          <w:color w:val="000000" w:themeColor="text1"/>
                        </w:rPr>
                        <w:t xml:space="preserve">below </w:t>
                      </w:r>
                      <w:r w:rsidR="00250F36">
                        <w:rPr>
                          <w:color w:val="000000" w:themeColor="text1"/>
                        </w:rPr>
                        <w:t>(blue</w:t>
                      </w:r>
                      <w:r w:rsidR="00111887">
                        <w:rPr>
                          <w:color w:val="000000" w:themeColor="text1"/>
                        </w:rPr>
                        <w:t xml:space="preserve"> </w:t>
                      </w:r>
                      <w:r w:rsidR="00250F36">
                        <w:rPr>
                          <w:color w:val="000000" w:themeColor="text1"/>
                        </w:rPr>
                        <w:t>sectio</w:t>
                      </w:r>
                      <w:r w:rsidR="00250F36" w:rsidRPr="00111887">
                        <w:rPr>
                          <w:color w:val="000000" w:themeColor="text1"/>
                        </w:rPr>
                        <w:t>n)</w:t>
                      </w:r>
                      <w:r w:rsidR="0059001F" w:rsidRPr="00111887">
                        <w:rPr>
                          <w:color w:val="000000" w:themeColor="text1"/>
                        </w:rPr>
                        <w:t>.</w:t>
                      </w:r>
                    </w:p>
                  </w:txbxContent>
                </v:textbox>
                <w10:wrap anchorx="margin"/>
              </v:roundrect>
            </w:pict>
          </mc:Fallback>
        </mc:AlternateContent>
      </w:r>
    </w:p>
    <w:p w14:paraId="31F1579F" w14:textId="412BAB01" w:rsidR="00A76FE6" w:rsidRDefault="00A76FE6" w:rsidP="00F01815"/>
    <w:p w14:paraId="322B582B" w14:textId="65292E68" w:rsidR="00A76FE6" w:rsidRPr="007B78FD" w:rsidRDefault="00A76FE6" w:rsidP="00F01815"/>
    <w:p w14:paraId="171B3E97" w14:textId="77777777" w:rsidR="00170AFF" w:rsidRPr="00170AFF" w:rsidRDefault="00250F36" w:rsidP="00E6349A">
      <w:r>
        <w:br/>
      </w:r>
    </w:p>
    <w:p w14:paraId="74F374A4" w14:textId="7D5A9536" w:rsidR="004B5AE7" w:rsidRPr="00F01815" w:rsidRDefault="004B5AE7" w:rsidP="00F36F71">
      <w:pPr>
        <w:pStyle w:val="Heading3"/>
      </w:pPr>
      <w:r w:rsidRPr="00F01815">
        <w:t xml:space="preserve">How is it decided who gets an allergy test and who doesn’t? </w:t>
      </w:r>
    </w:p>
    <w:p w14:paraId="3ACE9FF4" w14:textId="5C837B12" w:rsidR="004B5AE7" w:rsidRPr="00AC6427" w:rsidRDefault="004B5AE7" w:rsidP="00AC6427">
      <w:r w:rsidRPr="00AC6427">
        <w:t>In this kind of study</w:t>
      </w:r>
      <w:r w:rsidR="009256E8">
        <w:t xml:space="preserve"> (a randomised c</w:t>
      </w:r>
      <w:r w:rsidR="00BC6293">
        <w:t>ontrolled</w:t>
      </w:r>
      <w:r w:rsidR="009256E8">
        <w:t xml:space="preserve"> trial)</w:t>
      </w:r>
      <w:r w:rsidRPr="00AC6427">
        <w:t xml:space="preserve">, nobody involved (you, your </w:t>
      </w:r>
      <w:proofErr w:type="gramStart"/>
      <w:r w:rsidRPr="00AC6427">
        <w:t>GP</w:t>
      </w:r>
      <w:proofErr w:type="gramEnd"/>
      <w:r w:rsidRPr="00AC6427">
        <w:t xml:space="preserve"> or the research team) decides </w:t>
      </w:r>
      <w:r w:rsidR="00317112">
        <w:t>or</w:t>
      </w:r>
      <w:r w:rsidR="00317112" w:rsidRPr="00AC6427">
        <w:t xml:space="preserve"> </w:t>
      </w:r>
      <w:r w:rsidR="00DB2628" w:rsidRPr="00AC6427">
        <w:t xml:space="preserve">can predict </w:t>
      </w:r>
      <w:r w:rsidRPr="00AC6427">
        <w:t>which group your child gets put in.  It is done using a computer, by a process called ‘randomisation’.  It’s a bit like rolling dice and ensures the comparison between ‘</w:t>
      </w:r>
      <w:r w:rsidR="00BC6293">
        <w:t>standard</w:t>
      </w:r>
      <w:r w:rsidRPr="00AC6427">
        <w:t xml:space="preserve"> care’ </w:t>
      </w:r>
      <w:r w:rsidR="00FD5566">
        <w:t>and</w:t>
      </w:r>
      <w:r w:rsidRPr="00AC6427">
        <w:t xml:space="preserve"> ‘</w:t>
      </w:r>
      <w:r w:rsidR="00971AB4">
        <w:t xml:space="preserve">dietary advice based on </w:t>
      </w:r>
      <w:r w:rsidRPr="00AC6427">
        <w:t>food allergy testing’ is fair</w:t>
      </w:r>
      <w:r w:rsidR="005514F7">
        <w:t xml:space="preserve"> by keeping both the groups the same, apart from what we are compa</w:t>
      </w:r>
      <w:r w:rsidR="000801B7">
        <w:t>ring</w:t>
      </w:r>
      <w:r w:rsidRPr="00AC6427">
        <w:t>.</w:t>
      </w:r>
    </w:p>
    <w:p w14:paraId="20859AB4" w14:textId="4BCD03E2" w:rsidR="004B5AE7" w:rsidRDefault="004B5AE7" w:rsidP="00485C78">
      <w:pPr>
        <w:spacing w:after="0" w:line="259" w:lineRule="auto"/>
        <w:rPr>
          <w:rFonts w:cs="Arial"/>
        </w:rPr>
      </w:pPr>
    </w:p>
    <w:p w14:paraId="7EBD6608" w14:textId="49FEAE0D" w:rsidR="005B7A44" w:rsidRDefault="004C405F" w:rsidP="004466DA">
      <w:pPr>
        <w:pStyle w:val="Heading1"/>
      </w:pPr>
      <w:bookmarkStart w:id="3" w:name="_Toc118191233"/>
      <w:r>
        <w:t>3.</w:t>
      </w:r>
      <w:r w:rsidR="00783DE9">
        <w:t xml:space="preserve"> </w:t>
      </w:r>
      <w:r w:rsidR="00104D9D">
        <w:t>What else is involved in the study?</w:t>
      </w:r>
      <w:bookmarkEnd w:id="3"/>
    </w:p>
    <w:p w14:paraId="766C0B7F" w14:textId="77777777" w:rsidR="00485C78" w:rsidRPr="008A4E66" w:rsidRDefault="00485C78" w:rsidP="00F36F71">
      <w:pPr>
        <w:pStyle w:val="Heading3"/>
      </w:pPr>
      <w:r>
        <w:t>Questionnaires</w:t>
      </w:r>
    </w:p>
    <w:p w14:paraId="2A02040B" w14:textId="35C8B6C0" w:rsidR="00485C78" w:rsidRDefault="00485C78" w:rsidP="00485C78">
      <w:r w:rsidRPr="00F56709">
        <w:rPr>
          <w:rFonts w:cs="Arial"/>
        </w:rPr>
        <w:t xml:space="preserve">We will ask you to record your child’s </w:t>
      </w:r>
      <w:r w:rsidR="002C5293" w:rsidRPr="00F56709">
        <w:rPr>
          <w:rFonts w:cs="Arial"/>
        </w:rPr>
        <w:t xml:space="preserve">eczema </w:t>
      </w:r>
      <w:r w:rsidRPr="00F56709">
        <w:rPr>
          <w:rFonts w:cs="Arial"/>
        </w:rPr>
        <w:t>symptoms</w:t>
      </w:r>
      <w:r w:rsidR="002C5293" w:rsidRPr="00F56709">
        <w:rPr>
          <w:rFonts w:cs="Arial"/>
        </w:rPr>
        <w:t>, treatment use</w:t>
      </w:r>
      <w:r w:rsidR="002E21D3" w:rsidRPr="00F56709">
        <w:rPr>
          <w:rFonts w:cs="Arial"/>
        </w:rPr>
        <w:t xml:space="preserve"> and</w:t>
      </w:r>
      <w:r w:rsidRPr="00F56709">
        <w:rPr>
          <w:rFonts w:cs="Arial"/>
        </w:rPr>
        <w:t xml:space="preserve"> diet every month for 9 months.</w:t>
      </w:r>
      <w:r>
        <w:rPr>
          <w:rFonts w:cs="Arial"/>
        </w:rPr>
        <w:t xml:space="preserve"> </w:t>
      </w:r>
      <w:r w:rsidRPr="007B78FD">
        <w:t>It is important to collect this information regularly because eczema can change quite a lot over time.</w:t>
      </w:r>
      <w:r w:rsidR="0085781F">
        <w:t xml:space="preserve"> We would like the same person to complete the questionnaires throughout the study.</w:t>
      </w:r>
    </w:p>
    <w:p w14:paraId="2A61EC0B" w14:textId="77848534" w:rsidR="00485C78" w:rsidRDefault="00485C78" w:rsidP="00485C78">
      <w:pPr>
        <w:rPr>
          <w:rFonts w:cs="Arial"/>
        </w:rPr>
      </w:pPr>
      <w:r w:rsidRPr="007D2C0B">
        <w:rPr>
          <w:rFonts w:cs="Arial"/>
        </w:rPr>
        <w:t>The questionnaire at 3, 6 and 9 months</w:t>
      </w:r>
      <w:r w:rsidR="008D692E" w:rsidRPr="007D2C0B">
        <w:rPr>
          <w:rFonts w:cs="Arial"/>
        </w:rPr>
        <w:t xml:space="preserve"> </w:t>
      </w:r>
      <w:r w:rsidRPr="007D2C0B">
        <w:rPr>
          <w:rFonts w:cs="Arial"/>
        </w:rPr>
        <w:t xml:space="preserve">include some extra questions about </w:t>
      </w:r>
      <w:r w:rsidR="008D692E" w:rsidRPr="007D2C0B">
        <w:rPr>
          <w:rFonts w:cs="Arial"/>
        </w:rPr>
        <w:t xml:space="preserve">you and your child’s </w:t>
      </w:r>
      <w:r w:rsidR="00AD2E45" w:rsidRPr="007D2C0B">
        <w:rPr>
          <w:rFonts w:cs="Arial"/>
        </w:rPr>
        <w:t xml:space="preserve">health-related </w:t>
      </w:r>
      <w:r w:rsidR="008D692E" w:rsidRPr="007D2C0B">
        <w:rPr>
          <w:rFonts w:cs="Arial"/>
        </w:rPr>
        <w:t>quality of life</w:t>
      </w:r>
      <w:r w:rsidR="00A703C9" w:rsidRPr="007D2C0B">
        <w:rPr>
          <w:rFonts w:cs="Arial"/>
        </w:rPr>
        <w:t xml:space="preserve">, </w:t>
      </w:r>
      <w:r w:rsidRPr="007D2C0B">
        <w:rPr>
          <w:rFonts w:cs="Arial"/>
        </w:rPr>
        <w:t xml:space="preserve">your </w:t>
      </w:r>
      <w:proofErr w:type="gramStart"/>
      <w:r w:rsidR="00AD2E45" w:rsidRPr="007D2C0B">
        <w:rPr>
          <w:rFonts w:cs="Arial"/>
        </w:rPr>
        <w:t>well-being</w:t>
      </w:r>
      <w:proofErr w:type="gramEnd"/>
      <w:r w:rsidR="00AD2E45" w:rsidRPr="007D2C0B">
        <w:rPr>
          <w:rFonts w:cs="Arial"/>
        </w:rPr>
        <w:t xml:space="preserve"> </w:t>
      </w:r>
      <w:r w:rsidRPr="007D2C0B">
        <w:rPr>
          <w:rFonts w:cs="Arial"/>
        </w:rPr>
        <w:t>and any care your child has received due to their eczema.</w:t>
      </w:r>
    </w:p>
    <w:p w14:paraId="09A937DE" w14:textId="5F698853" w:rsidR="00485C78" w:rsidRDefault="00485C78" w:rsidP="00485C78">
      <w:pPr>
        <w:rPr>
          <w:rFonts w:cs="Arial"/>
        </w:rPr>
      </w:pPr>
      <w:r>
        <w:rPr>
          <w:rFonts w:cs="Arial"/>
        </w:rPr>
        <w:t xml:space="preserve">The questionnaires will be online, but if needed you can complete them on paper or by telephone. Whatever method you use, the research team will send you a reminder when the next </w:t>
      </w:r>
      <w:r w:rsidR="007D2C0B">
        <w:rPr>
          <w:rFonts w:cs="Arial"/>
        </w:rPr>
        <w:t>questionnaire</w:t>
      </w:r>
      <w:r>
        <w:rPr>
          <w:rFonts w:cs="Arial"/>
        </w:rPr>
        <w:t xml:space="preserve"> is due and may get in touch if we don’t hear back from you.</w:t>
      </w:r>
    </w:p>
    <w:p w14:paraId="3BD0F945" w14:textId="77777777" w:rsidR="00485C78" w:rsidRPr="004272CA" w:rsidRDefault="00485C78" w:rsidP="00F36F71">
      <w:pPr>
        <w:pStyle w:val="Heading3"/>
      </w:pPr>
      <w:r>
        <w:lastRenderedPageBreak/>
        <w:t>Follow up appointment</w:t>
      </w:r>
    </w:p>
    <w:p w14:paraId="5AF799B1" w14:textId="6916A429" w:rsidR="00485C78" w:rsidRDefault="00485C78" w:rsidP="00485C78">
      <w:pPr>
        <w:rPr>
          <w:rFonts w:cs="Arial"/>
        </w:rPr>
      </w:pPr>
      <w:r>
        <w:rPr>
          <w:rFonts w:cs="Arial"/>
        </w:rPr>
        <w:t xml:space="preserve">We will arrange to meet with you and your child again at 6 months to re-assess their skin and measure their weight, </w:t>
      </w:r>
      <w:proofErr w:type="gramStart"/>
      <w:r>
        <w:rPr>
          <w:rFonts w:cs="Arial"/>
        </w:rPr>
        <w:t>height</w:t>
      </w:r>
      <w:proofErr w:type="gramEnd"/>
      <w:r>
        <w:rPr>
          <w:rFonts w:cs="Arial"/>
        </w:rPr>
        <w:t xml:space="preserve"> and head circumference. This appointment will be at a time and place convenient for you. </w:t>
      </w:r>
    </w:p>
    <w:p w14:paraId="6B2FA6A9" w14:textId="68B83259" w:rsidR="00104D9D" w:rsidRPr="008A4E66" w:rsidRDefault="00104D9D" w:rsidP="00F36F71">
      <w:pPr>
        <w:pStyle w:val="Heading3"/>
      </w:pPr>
      <w:r>
        <w:t>Electronic medical record review</w:t>
      </w:r>
    </w:p>
    <w:p w14:paraId="36FC44DD" w14:textId="02A40BF1" w:rsidR="001E0001" w:rsidRDefault="00104D9D" w:rsidP="001E0001">
      <w:pPr>
        <w:rPr>
          <w:rFonts w:cs="Arial"/>
        </w:rPr>
      </w:pPr>
      <w:r>
        <w:rPr>
          <w:rFonts w:cs="Arial"/>
        </w:rPr>
        <w:t>On the consent form, w</w:t>
      </w:r>
      <w:r w:rsidRPr="00204984">
        <w:rPr>
          <w:rFonts w:cs="Arial"/>
        </w:rPr>
        <w:t xml:space="preserve">e will ask for your permission for us to </w:t>
      </w:r>
      <w:r>
        <w:rPr>
          <w:rFonts w:cs="Arial"/>
        </w:rPr>
        <w:t xml:space="preserve">review </w:t>
      </w:r>
      <w:r w:rsidRPr="00204984">
        <w:rPr>
          <w:rFonts w:cs="Arial"/>
        </w:rPr>
        <w:t>your child’s medical records</w:t>
      </w:r>
      <w:r>
        <w:rPr>
          <w:rFonts w:cs="Arial"/>
        </w:rPr>
        <w:t xml:space="preserve"> history at the end of the study</w:t>
      </w:r>
      <w:r w:rsidR="00FB113A">
        <w:rPr>
          <w:rFonts w:cs="Arial"/>
        </w:rPr>
        <w:t xml:space="preserve"> so that we can </w:t>
      </w:r>
      <w:r w:rsidR="00821584">
        <w:rPr>
          <w:rFonts w:cs="Arial"/>
        </w:rPr>
        <w:t xml:space="preserve">fully </w:t>
      </w:r>
      <w:r w:rsidR="00FB113A">
        <w:rPr>
          <w:rFonts w:cs="Arial"/>
        </w:rPr>
        <w:t>understand the impact of allergy testing</w:t>
      </w:r>
      <w:r w:rsidR="007174A1">
        <w:rPr>
          <w:rFonts w:cs="Arial"/>
        </w:rPr>
        <w:t>.</w:t>
      </w:r>
      <w:r w:rsidR="00611677">
        <w:rPr>
          <w:rFonts w:cs="Arial"/>
        </w:rPr>
        <w:t xml:space="preserve"> </w:t>
      </w:r>
      <w:r w:rsidR="007174A1">
        <w:rPr>
          <w:rFonts w:cs="Arial"/>
        </w:rPr>
        <w:t>W</w:t>
      </w:r>
      <w:r w:rsidR="00611677">
        <w:rPr>
          <w:rFonts w:cs="Arial"/>
        </w:rPr>
        <w:t xml:space="preserve">e </w:t>
      </w:r>
      <w:r w:rsidR="007174A1">
        <w:rPr>
          <w:rFonts w:cs="Arial"/>
        </w:rPr>
        <w:t xml:space="preserve">will </w:t>
      </w:r>
      <w:r w:rsidR="00611677">
        <w:rPr>
          <w:rFonts w:cs="Arial"/>
        </w:rPr>
        <w:t xml:space="preserve">look at a history of your child’s illnesses, </w:t>
      </w:r>
      <w:r>
        <w:rPr>
          <w:rFonts w:cs="Arial"/>
        </w:rPr>
        <w:t>healthcare appointments and medications prescribed</w:t>
      </w:r>
      <w:r w:rsidRPr="00204984">
        <w:rPr>
          <w:rFonts w:cs="Arial"/>
        </w:rPr>
        <w:t>.</w:t>
      </w:r>
      <w:r w:rsidR="00FB113A">
        <w:rPr>
          <w:rFonts w:cs="Arial"/>
        </w:rPr>
        <w:t xml:space="preserve"> These will only be accessed </w:t>
      </w:r>
      <w:r w:rsidR="00843469">
        <w:rPr>
          <w:rFonts w:cs="Arial"/>
        </w:rPr>
        <w:t xml:space="preserve">at </w:t>
      </w:r>
      <w:r w:rsidR="00FB113A">
        <w:rPr>
          <w:rFonts w:cs="Arial"/>
        </w:rPr>
        <w:t>the end of the study.</w:t>
      </w:r>
    </w:p>
    <w:p w14:paraId="2BB52F31" w14:textId="669D3CEA" w:rsidR="00A64966" w:rsidRDefault="00A64966">
      <w:pPr>
        <w:spacing w:line="259" w:lineRule="auto"/>
        <w:rPr>
          <w:rFonts w:cs="Arial"/>
        </w:rPr>
      </w:pPr>
    </w:p>
    <w:p w14:paraId="7DA57203" w14:textId="115FB532" w:rsidR="00104D9D" w:rsidRDefault="004C405F" w:rsidP="00104D9D">
      <w:pPr>
        <w:pStyle w:val="Heading1"/>
      </w:pPr>
      <w:bookmarkStart w:id="4" w:name="_Toc118191234"/>
      <w:r>
        <w:t>4</w:t>
      </w:r>
      <w:r w:rsidR="00104D9D">
        <w:t>. Optional extras</w:t>
      </w:r>
      <w:bookmarkEnd w:id="4"/>
    </w:p>
    <w:p w14:paraId="1A6ABF41" w14:textId="61213B64" w:rsidR="00E714E6" w:rsidRDefault="00E714E6" w:rsidP="00E714E6">
      <w:r>
        <w:t>In addition to the main study, you</w:t>
      </w:r>
      <w:r w:rsidR="005474A0">
        <w:t xml:space="preserve"> can </w:t>
      </w:r>
      <w:r>
        <w:t xml:space="preserve">sign-up to </w:t>
      </w:r>
      <w:r w:rsidR="00A068A8">
        <w:t xml:space="preserve">have a saliva sample collected from your child for genetic analysis; and be interviewed about your experience about taking part generally, and </w:t>
      </w:r>
      <w:proofErr w:type="gramStart"/>
      <w:r w:rsidR="009D7511">
        <w:t>in particular about</w:t>
      </w:r>
      <w:proofErr w:type="gramEnd"/>
      <w:r w:rsidR="009D7511">
        <w:t xml:space="preserve"> the healthcare use questionnaire.</w:t>
      </w:r>
      <w:r w:rsidR="00E33104">
        <w:t xml:space="preserve"> </w:t>
      </w:r>
      <w:r w:rsidR="00E33104">
        <w:rPr>
          <w:rFonts w:cs="Arial"/>
        </w:rPr>
        <w:t>Taking part in any of the</w:t>
      </w:r>
      <w:r w:rsidR="00322A0F">
        <w:rPr>
          <w:rFonts w:cs="Arial"/>
        </w:rPr>
        <w:t xml:space="preserve">se ‘extras’ </w:t>
      </w:r>
      <w:r w:rsidR="005E6305">
        <w:rPr>
          <w:rFonts w:cs="Arial"/>
        </w:rPr>
        <w:t>(</w:t>
      </w:r>
      <w:r w:rsidR="00322A0F">
        <w:rPr>
          <w:rFonts w:cs="Arial"/>
        </w:rPr>
        <w:t>described below</w:t>
      </w:r>
      <w:r w:rsidR="005E6305">
        <w:rPr>
          <w:rFonts w:cs="Arial"/>
        </w:rPr>
        <w:t>)</w:t>
      </w:r>
      <w:r w:rsidR="00322A0F">
        <w:rPr>
          <w:rFonts w:cs="Arial"/>
        </w:rPr>
        <w:t xml:space="preserve"> </w:t>
      </w:r>
      <w:r w:rsidR="00E33104">
        <w:rPr>
          <w:rFonts w:cs="Arial"/>
        </w:rPr>
        <w:t xml:space="preserve">is </w:t>
      </w:r>
      <w:r w:rsidR="00E528A7">
        <w:rPr>
          <w:rFonts w:cs="Arial"/>
        </w:rPr>
        <w:t>optional,</w:t>
      </w:r>
      <w:r w:rsidR="005474A0">
        <w:rPr>
          <w:rFonts w:cs="Arial"/>
        </w:rPr>
        <w:t xml:space="preserve"> and </w:t>
      </w:r>
      <w:r w:rsidR="00E33104">
        <w:rPr>
          <w:rFonts w:cs="Arial"/>
        </w:rPr>
        <w:t xml:space="preserve">you can still take part in the </w:t>
      </w:r>
      <w:r w:rsidR="005E6305">
        <w:rPr>
          <w:rFonts w:cs="Arial"/>
        </w:rPr>
        <w:t xml:space="preserve">rest of the </w:t>
      </w:r>
      <w:r w:rsidR="00E33104">
        <w:rPr>
          <w:rFonts w:cs="Arial"/>
        </w:rPr>
        <w:t>study</w:t>
      </w:r>
      <w:r w:rsidR="00322A0F">
        <w:rPr>
          <w:rFonts w:cs="Arial"/>
        </w:rPr>
        <w:t xml:space="preserve"> if you choose not to </w:t>
      </w:r>
      <w:r w:rsidR="005E6305">
        <w:rPr>
          <w:rFonts w:cs="Arial"/>
        </w:rPr>
        <w:t>do these</w:t>
      </w:r>
      <w:r w:rsidR="00E33104">
        <w:rPr>
          <w:rFonts w:cs="Arial"/>
        </w:rPr>
        <w:t>.</w:t>
      </w:r>
    </w:p>
    <w:p w14:paraId="4F13E695" w14:textId="6923B885" w:rsidR="00104D9D" w:rsidRDefault="00104D9D" w:rsidP="001C4353">
      <w:pPr>
        <w:pStyle w:val="Heading3"/>
      </w:pPr>
      <w:r>
        <w:t xml:space="preserve">Saliva sample for genetic </w:t>
      </w:r>
      <w:r w:rsidRPr="0070119D">
        <w:t>analysis</w:t>
      </w:r>
    </w:p>
    <w:p w14:paraId="12E0D614" w14:textId="07DF26C2" w:rsidR="00104D9D" w:rsidRDefault="00104D9D" w:rsidP="00104D9D">
      <w:pPr>
        <w:rPr>
          <w:rFonts w:cs="Arial"/>
        </w:rPr>
      </w:pPr>
      <w:r>
        <w:rPr>
          <w:rFonts w:cs="Arial"/>
        </w:rPr>
        <w:t>We know that s</w:t>
      </w:r>
      <w:r w:rsidR="000E2DBB">
        <w:rPr>
          <w:rFonts w:cs="Arial"/>
        </w:rPr>
        <w:t>o</w:t>
      </w:r>
      <w:r>
        <w:rPr>
          <w:rFonts w:cs="Arial"/>
        </w:rPr>
        <w:t xml:space="preserve">me genes are linked with eczema and/or food allergy.  </w:t>
      </w:r>
      <w:r w:rsidR="00193052">
        <w:rPr>
          <w:rFonts w:cs="Arial"/>
        </w:rPr>
        <w:t xml:space="preserve">If you agree to a </w:t>
      </w:r>
      <w:r>
        <w:rPr>
          <w:rFonts w:cs="Arial"/>
        </w:rPr>
        <w:t xml:space="preserve">saliva </w:t>
      </w:r>
      <w:r w:rsidR="00193052">
        <w:rPr>
          <w:rFonts w:cs="Arial"/>
        </w:rPr>
        <w:t xml:space="preserve">sample being collected </w:t>
      </w:r>
      <w:r>
        <w:rPr>
          <w:rFonts w:cs="Arial"/>
        </w:rPr>
        <w:t xml:space="preserve">from your child, </w:t>
      </w:r>
      <w:r w:rsidR="004602F5">
        <w:rPr>
          <w:rFonts w:cs="Arial"/>
        </w:rPr>
        <w:t>it will be sent to a laboratory at the University of Edinburgh who will</w:t>
      </w:r>
      <w:r>
        <w:rPr>
          <w:rFonts w:cs="Arial"/>
        </w:rPr>
        <w:t xml:space="preserve"> </w:t>
      </w:r>
      <w:r w:rsidR="00831C22">
        <w:rPr>
          <w:rFonts w:cs="Arial"/>
        </w:rPr>
        <w:t xml:space="preserve">oversee the </w:t>
      </w:r>
      <w:r>
        <w:rPr>
          <w:rFonts w:cs="Arial"/>
        </w:rPr>
        <w:t>anal</w:t>
      </w:r>
      <w:r w:rsidR="00831C22">
        <w:rPr>
          <w:rFonts w:cs="Arial"/>
        </w:rPr>
        <w:t>ysis</w:t>
      </w:r>
      <w:r>
        <w:rPr>
          <w:rFonts w:cs="Arial"/>
        </w:rPr>
        <w:t xml:space="preserve"> for any genes </w:t>
      </w:r>
      <w:r w:rsidRPr="009A5E1F">
        <w:t>related to the</w:t>
      </w:r>
      <w:r>
        <w:t>se</w:t>
      </w:r>
      <w:r w:rsidRPr="009A5E1F">
        <w:t xml:space="preserve"> specific condition</w:t>
      </w:r>
      <w:r>
        <w:t>s.</w:t>
      </w:r>
      <w:r w:rsidR="003E732F">
        <w:rPr>
          <w:rFonts w:cs="Arial"/>
        </w:rPr>
        <w:t xml:space="preserve">  </w:t>
      </w:r>
      <w:r>
        <w:rPr>
          <w:rFonts w:cs="Arial"/>
        </w:rPr>
        <w:t>This is purely for research purposes.</w:t>
      </w:r>
    </w:p>
    <w:p w14:paraId="56816919" w14:textId="77777777" w:rsidR="00104D9D" w:rsidRDefault="00104D9D" w:rsidP="00104D9D">
      <w:pPr>
        <w:rPr>
          <w:rFonts w:cs="Arial"/>
        </w:rPr>
      </w:pPr>
      <w:r>
        <w:rPr>
          <w:rFonts w:cs="Arial"/>
        </w:rPr>
        <w:t>The results will not be shared with you for two reasons:</w:t>
      </w:r>
    </w:p>
    <w:p w14:paraId="3DA9C7E3" w14:textId="185ED48A" w:rsidR="00104D9D" w:rsidRDefault="00104D9D" w:rsidP="00104D9D">
      <w:r w:rsidRPr="00BE673F">
        <w:rPr>
          <w:rFonts w:ascii="Arial" w:hAnsi="Arial" w:cs="Arial"/>
        </w:rPr>
        <w:t>▪</w:t>
      </w:r>
      <w:r w:rsidRPr="00BE673F">
        <w:t xml:space="preserve"> Test</w:t>
      </w:r>
      <w:r w:rsidR="00E4724E">
        <w:t xml:space="preserve">s done </w:t>
      </w:r>
      <w:r w:rsidRPr="00BE673F">
        <w:t>in a research laboratory</w:t>
      </w:r>
      <w:r w:rsidR="00E4724E">
        <w:t xml:space="preserve"> are not validated in the same way as they are </w:t>
      </w:r>
      <w:r w:rsidRPr="00BE673F">
        <w:t xml:space="preserve">in </w:t>
      </w:r>
      <w:r w:rsidR="00CE6F8A">
        <w:t>an</w:t>
      </w:r>
      <w:r w:rsidR="00CE6F8A" w:rsidRPr="00BE673F">
        <w:t xml:space="preserve"> </w:t>
      </w:r>
      <w:r w:rsidRPr="00BE673F">
        <w:t>NHS</w:t>
      </w:r>
      <w:r w:rsidR="00CE6F8A">
        <w:t xml:space="preserve"> </w:t>
      </w:r>
      <w:r w:rsidR="00A430BB">
        <w:t>laboratory</w:t>
      </w:r>
      <w:r w:rsidR="00E4724E">
        <w:t xml:space="preserve"> (where tests are done for clinical rather than research reasons)</w:t>
      </w:r>
    </w:p>
    <w:p w14:paraId="35662735" w14:textId="3590B3B8" w:rsidR="00104D9D" w:rsidRPr="0037761F" w:rsidRDefault="00104D9D" w:rsidP="00104D9D">
      <w:r w:rsidRPr="00BE673F">
        <w:rPr>
          <w:rFonts w:ascii="Arial" w:hAnsi="Arial" w:cs="Arial"/>
        </w:rPr>
        <w:t>▪</w:t>
      </w:r>
      <w:r w:rsidRPr="00BE673F">
        <w:t xml:space="preserve"> Any differences we find </w:t>
      </w:r>
      <w:r w:rsidR="00FE0934">
        <w:t xml:space="preserve">cannot </w:t>
      </w:r>
      <w:r w:rsidRPr="00BE673F">
        <w:t xml:space="preserve">help you or your child at an individual level. That is, the results will not </w:t>
      </w:r>
      <w:r w:rsidR="00400245">
        <w:t xml:space="preserve">help inform </w:t>
      </w:r>
      <w:r w:rsidRPr="00BE673F">
        <w:t>your child’s health</w:t>
      </w:r>
      <w:r w:rsidR="00400245">
        <w:t>care</w:t>
      </w:r>
      <w:r w:rsidRPr="00BE673F">
        <w:t>.</w:t>
      </w:r>
    </w:p>
    <w:p w14:paraId="2AFAEAA1" w14:textId="3F311A3F" w:rsidR="00104D9D" w:rsidRPr="00637FFD" w:rsidRDefault="00104D9D" w:rsidP="00104D9D">
      <w:r w:rsidRPr="00637FFD">
        <w:t xml:space="preserve">The findings may be used later in research which combines </w:t>
      </w:r>
      <w:r w:rsidR="009D43B0" w:rsidRPr="00637FFD">
        <w:t>information from</w:t>
      </w:r>
      <w:r w:rsidRPr="00637FFD">
        <w:t xml:space="preserve"> multiple studies to see if differences can be detected that cannot be seen in single, individual studies.</w:t>
      </w:r>
      <w:r w:rsidR="00637FFD" w:rsidRPr="00F42D94">
        <w:t xml:space="preserve">  </w:t>
      </w:r>
      <w:r w:rsidR="00637FFD" w:rsidRPr="0098590C">
        <w:rPr>
          <w:rFonts w:cstheme="minorHAnsi"/>
        </w:rPr>
        <w:t>Any remaining sample will be destroyed within six months of the study results being published.</w:t>
      </w:r>
    </w:p>
    <w:p w14:paraId="7707FC2D" w14:textId="77777777" w:rsidR="00104D9D" w:rsidRPr="007C021A" w:rsidRDefault="00104D9D" w:rsidP="00F36F71">
      <w:pPr>
        <w:pStyle w:val="Heading3"/>
      </w:pPr>
      <w:r w:rsidRPr="007C021A">
        <w:t>Interviews about your experiences</w:t>
      </w:r>
    </w:p>
    <w:p w14:paraId="2B90DC30" w14:textId="77777777" w:rsidR="00853E7E" w:rsidRDefault="00104D9D" w:rsidP="00104D9D">
      <w:pPr>
        <w:rPr>
          <w:rFonts w:cs="Arial"/>
        </w:rPr>
      </w:pPr>
      <w:r w:rsidRPr="00204984">
        <w:rPr>
          <w:rFonts w:cs="Arial"/>
        </w:rPr>
        <w:t xml:space="preserve">We are </w:t>
      </w:r>
      <w:r>
        <w:rPr>
          <w:rFonts w:cs="Arial"/>
        </w:rPr>
        <w:t xml:space="preserve">also </w:t>
      </w:r>
      <w:r w:rsidRPr="00204984">
        <w:rPr>
          <w:rFonts w:cs="Arial"/>
        </w:rPr>
        <w:t xml:space="preserve">interested in </w:t>
      </w:r>
      <w:r>
        <w:rPr>
          <w:rFonts w:cs="Arial"/>
        </w:rPr>
        <w:t xml:space="preserve">finding out </w:t>
      </w:r>
      <w:r w:rsidRPr="00204984">
        <w:rPr>
          <w:rFonts w:cs="Arial"/>
        </w:rPr>
        <w:t>your views on</w:t>
      </w:r>
      <w:r w:rsidR="00853E7E">
        <w:rPr>
          <w:rFonts w:cs="Arial"/>
        </w:rPr>
        <w:t>:</w:t>
      </w:r>
    </w:p>
    <w:p w14:paraId="537E4190" w14:textId="3FEFC168" w:rsidR="00853E7E" w:rsidRDefault="00B54175" w:rsidP="00853E7E">
      <w:pPr>
        <w:pStyle w:val="ListParagraph"/>
        <w:numPr>
          <w:ilvl w:val="0"/>
          <w:numId w:val="10"/>
        </w:numPr>
        <w:rPr>
          <w:rFonts w:cs="Arial"/>
        </w:rPr>
      </w:pPr>
      <w:r>
        <w:rPr>
          <w:rFonts w:cs="Arial"/>
        </w:rPr>
        <w:t>T</w:t>
      </w:r>
      <w:r w:rsidR="00104D9D" w:rsidRPr="00853E7E">
        <w:rPr>
          <w:rFonts w:cs="Arial"/>
        </w:rPr>
        <w:t>aking part in this study and</w:t>
      </w:r>
      <w:r w:rsidR="00AB52DF">
        <w:rPr>
          <w:rFonts w:cs="Arial"/>
        </w:rPr>
        <w:t xml:space="preserve"> your</w:t>
      </w:r>
      <w:r w:rsidR="00104D9D" w:rsidRPr="00853E7E">
        <w:rPr>
          <w:rFonts w:cs="Arial"/>
        </w:rPr>
        <w:t xml:space="preserve"> experience of allergy </w:t>
      </w:r>
      <w:proofErr w:type="gramStart"/>
      <w:r w:rsidR="00104D9D" w:rsidRPr="00853E7E">
        <w:rPr>
          <w:rFonts w:cs="Arial"/>
        </w:rPr>
        <w:t>testing, if</w:t>
      </w:r>
      <w:proofErr w:type="gramEnd"/>
      <w:r w:rsidR="00104D9D" w:rsidRPr="00853E7E">
        <w:rPr>
          <w:rFonts w:cs="Arial"/>
        </w:rPr>
        <w:t xml:space="preserve"> your child ha</w:t>
      </w:r>
      <w:r w:rsidR="004F4552" w:rsidRPr="00853E7E">
        <w:rPr>
          <w:rFonts w:cs="Arial"/>
        </w:rPr>
        <w:t>s</w:t>
      </w:r>
      <w:r w:rsidR="00104D9D" w:rsidRPr="00853E7E">
        <w:rPr>
          <w:rFonts w:cs="Arial"/>
        </w:rPr>
        <w:t xml:space="preserve"> it.</w:t>
      </w:r>
    </w:p>
    <w:p w14:paraId="04D9A058" w14:textId="2DC173B2" w:rsidR="00DC30FB" w:rsidRDefault="00DC30FB" w:rsidP="00853E7E">
      <w:pPr>
        <w:pStyle w:val="ListParagraph"/>
        <w:numPr>
          <w:ilvl w:val="0"/>
          <w:numId w:val="10"/>
        </w:numPr>
        <w:rPr>
          <w:rFonts w:cs="Arial"/>
        </w:rPr>
      </w:pPr>
      <w:r>
        <w:rPr>
          <w:rFonts w:cs="Arial"/>
        </w:rPr>
        <w:t xml:space="preserve">The questionnaires that we use to collect data on </w:t>
      </w:r>
      <w:r w:rsidRPr="006101E6">
        <w:t>the healthcare services your child has used (e.g.</w:t>
      </w:r>
      <w:r w:rsidR="00D509E0">
        <w:t>,</w:t>
      </w:r>
      <w:r w:rsidRPr="006101E6">
        <w:t xml:space="preserve"> the number of times they have seen a GP)</w:t>
      </w:r>
      <w:r w:rsidR="00A2710E">
        <w:t xml:space="preserve"> and anything you have paid for due to your child’s eczema or any food allergy (e.g.,</w:t>
      </w:r>
      <w:r w:rsidR="00D509E0">
        <w:t xml:space="preserve"> over-the-counter medications)</w:t>
      </w:r>
      <w:r w:rsidRPr="006101E6">
        <w:t>.</w:t>
      </w:r>
    </w:p>
    <w:p w14:paraId="08623473" w14:textId="0CB9D1AB" w:rsidR="00104D9D" w:rsidRPr="00853E7E" w:rsidRDefault="005B6A7A" w:rsidP="00853E7E">
      <w:pPr>
        <w:rPr>
          <w:rFonts w:cs="Arial"/>
        </w:rPr>
      </w:pPr>
      <w:r>
        <w:rPr>
          <w:rFonts w:cs="Arial"/>
        </w:rPr>
        <w:t>I</w:t>
      </w:r>
      <w:r w:rsidR="00104D9D" w:rsidRPr="00853E7E">
        <w:rPr>
          <w:rFonts w:cs="Arial"/>
        </w:rPr>
        <w:t>nterview</w:t>
      </w:r>
      <w:r>
        <w:rPr>
          <w:rFonts w:cs="Arial"/>
        </w:rPr>
        <w:t xml:space="preserve">s will be </w:t>
      </w:r>
      <w:r w:rsidR="00104D9D" w:rsidRPr="00853E7E">
        <w:rPr>
          <w:rFonts w:cs="Arial"/>
        </w:rPr>
        <w:t>by telephone or video</w:t>
      </w:r>
      <w:r w:rsidR="00AB52DF">
        <w:rPr>
          <w:rFonts w:cs="Arial"/>
        </w:rPr>
        <w:t xml:space="preserve"> call</w:t>
      </w:r>
      <w:r w:rsidR="00104D9D" w:rsidRPr="00853E7E">
        <w:rPr>
          <w:rFonts w:cs="Arial"/>
        </w:rPr>
        <w:t xml:space="preserve"> (</w:t>
      </w:r>
      <w:proofErr w:type="gramStart"/>
      <w:r w:rsidR="00104D9D" w:rsidRPr="00853E7E">
        <w:rPr>
          <w:rFonts w:cs="Arial"/>
        </w:rPr>
        <w:t>e.g.</w:t>
      </w:r>
      <w:proofErr w:type="gramEnd"/>
      <w:r w:rsidR="00104D9D" w:rsidRPr="00853E7E">
        <w:rPr>
          <w:rFonts w:cs="Arial"/>
        </w:rPr>
        <w:t xml:space="preserve"> Zoom or Microsoft Teams</w:t>
      </w:r>
      <w:r w:rsidR="009F5A6E" w:rsidRPr="00853E7E">
        <w:rPr>
          <w:rFonts w:cs="Arial"/>
        </w:rPr>
        <w:t>)</w:t>
      </w:r>
      <w:r w:rsidR="00076387">
        <w:rPr>
          <w:rFonts w:cs="Arial"/>
        </w:rPr>
        <w:t xml:space="preserve"> and will be audio-recorded and </w:t>
      </w:r>
      <w:r w:rsidR="003E48D6">
        <w:rPr>
          <w:rFonts w:cs="Arial"/>
        </w:rPr>
        <w:t>transcribed</w:t>
      </w:r>
      <w:r w:rsidR="009F5A6E" w:rsidRPr="00853E7E">
        <w:rPr>
          <w:rFonts w:cs="Arial"/>
        </w:rPr>
        <w:t>.</w:t>
      </w:r>
    </w:p>
    <w:p w14:paraId="6C3BBDD8" w14:textId="2422FFD3" w:rsidR="00C37E66" w:rsidRDefault="00104D9D" w:rsidP="00104D9D">
      <w:pPr>
        <w:rPr>
          <w:rFonts w:cs="Arial"/>
        </w:rPr>
      </w:pPr>
      <w:r>
        <w:rPr>
          <w:rFonts w:cs="Arial"/>
        </w:rPr>
        <w:lastRenderedPageBreak/>
        <w:t xml:space="preserve">If you are </w:t>
      </w:r>
      <w:r w:rsidR="00E1602C">
        <w:rPr>
          <w:rFonts w:cs="Arial"/>
        </w:rPr>
        <w:t xml:space="preserve">willing to be </w:t>
      </w:r>
      <w:r>
        <w:rPr>
          <w:rFonts w:cs="Arial"/>
        </w:rPr>
        <w:t xml:space="preserve">invited and </w:t>
      </w:r>
      <w:r w:rsidR="00E1602C">
        <w:rPr>
          <w:rFonts w:cs="Arial"/>
        </w:rPr>
        <w:t>we contact you</w:t>
      </w:r>
      <w:r>
        <w:rPr>
          <w:rFonts w:cs="Arial"/>
        </w:rPr>
        <w:t xml:space="preserve">, we will </w:t>
      </w:r>
      <w:r w:rsidR="002B2EBE">
        <w:rPr>
          <w:rFonts w:cs="Arial"/>
        </w:rPr>
        <w:t>talk to you about</w:t>
      </w:r>
      <w:r>
        <w:rPr>
          <w:rFonts w:cs="Arial"/>
        </w:rPr>
        <w:t xml:space="preserve"> what this would involve and ask for your additional consent</w:t>
      </w:r>
      <w:r w:rsidR="00DB32EE">
        <w:rPr>
          <w:rFonts w:cs="Arial"/>
        </w:rPr>
        <w:t xml:space="preserve"> before doing the interview</w:t>
      </w:r>
      <w:r>
        <w:rPr>
          <w:rFonts w:cs="Arial"/>
        </w:rPr>
        <w:t>.</w:t>
      </w:r>
    </w:p>
    <w:p w14:paraId="68349E36" w14:textId="47DD6518" w:rsidR="005B695D" w:rsidRPr="007C021A" w:rsidRDefault="00A82F82" w:rsidP="005B695D">
      <w:pPr>
        <w:pStyle w:val="Heading3"/>
      </w:pPr>
      <w:r>
        <w:t>Audio</w:t>
      </w:r>
      <w:r w:rsidR="00A961C6">
        <w:t xml:space="preserve"> </w:t>
      </w:r>
      <w:r>
        <w:t xml:space="preserve">recording and observation of </w:t>
      </w:r>
      <w:r w:rsidR="007D6D8C">
        <w:t xml:space="preserve">study </w:t>
      </w:r>
      <w:r>
        <w:t>appointments</w:t>
      </w:r>
    </w:p>
    <w:p w14:paraId="4741E7AF" w14:textId="55636B81" w:rsidR="003B0420" w:rsidRDefault="004656E7" w:rsidP="00104D9D">
      <w:pPr>
        <w:rPr>
          <w:rFonts w:cs="Arial"/>
        </w:rPr>
      </w:pPr>
      <w:r>
        <w:rPr>
          <w:rFonts w:cs="Arial"/>
        </w:rPr>
        <w:t xml:space="preserve">The researcher may ask you if you are happy for your appointment to be observed </w:t>
      </w:r>
      <w:r w:rsidR="00F1418D">
        <w:rPr>
          <w:rFonts w:cs="Arial"/>
        </w:rPr>
        <w:t>by another study researcher</w:t>
      </w:r>
      <w:r w:rsidR="00B859C7">
        <w:rPr>
          <w:rFonts w:cs="Arial"/>
        </w:rPr>
        <w:t>,</w:t>
      </w:r>
      <w:r w:rsidR="00F1418D">
        <w:rPr>
          <w:rFonts w:cs="Arial"/>
        </w:rPr>
        <w:t xml:space="preserve"> </w:t>
      </w:r>
      <w:r>
        <w:rPr>
          <w:rFonts w:cs="Arial"/>
        </w:rPr>
        <w:t xml:space="preserve">or </w:t>
      </w:r>
      <w:r w:rsidR="00A961C6">
        <w:rPr>
          <w:rFonts w:cs="Arial"/>
        </w:rPr>
        <w:t>audio recorded</w:t>
      </w:r>
      <w:r w:rsidR="00F3690A">
        <w:rPr>
          <w:rFonts w:cs="Arial"/>
        </w:rPr>
        <w:t>, and the recording may be transcribed</w:t>
      </w:r>
      <w:r>
        <w:rPr>
          <w:rFonts w:cs="Arial"/>
        </w:rPr>
        <w:t xml:space="preserve">.  </w:t>
      </w:r>
      <w:r w:rsidR="007D6D8C">
        <w:rPr>
          <w:rFonts w:cs="Arial"/>
        </w:rPr>
        <w:t xml:space="preserve">If you are happy for this to </w:t>
      </w:r>
      <w:r w:rsidR="00B859C7">
        <w:rPr>
          <w:rFonts w:cs="Arial"/>
        </w:rPr>
        <w:t>happen</w:t>
      </w:r>
      <w:r w:rsidR="007D6D8C">
        <w:rPr>
          <w:rFonts w:cs="Arial"/>
        </w:rPr>
        <w:t>, you will be asked to provide verbal consent and your consent will be audio</w:t>
      </w:r>
      <w:r w:rsidR="00A961C6">
        <w:rPr>
          <w:rFonts w:cs="Arial"/>
        </w:rPr>
        <w:t xml:space="preserve"> </w:t>
      </w:r>
      <w:r w:rsidR="007D6D8C">
        <w:rPr>
          <w:rFonts w:cs="Arial"/>
        </w:rPr>
        <w:t xml:space="preserve">recorded. </w:t>
      </w:r>
    </w:p>
    <w:p w14:paraId="19B1E344" w14:textId="371B8A7E" w:rsidR="007D6D8C" w:rsidRDefault="006E4EB6" w:rsidP="00104D9D">
      <w:pPr>
        <w:rPr>
          <w:rFonts w:cs="Arial"/>
        </w:rPr>
      </w:pPr>
      <w:r>
        <w:rPr>
          <w:rFonts w:cs="Arial"/>
        </w:rPr>
        <w:t xml:space="preserve">Transcription will be done by </w:t>
      </w:r>
      <w:r w:rsidR="00820A3B">
        <w:rPr>
          <w:rFonts w:cs="Arial"/>
        </w:rPr>
        <w:t>a University of Bristol</w:t>
      </w:r>
      <w:r w:rsidR="00B67CBA">
        <w:rPr>
          <w:rFonts w:cs="Arial"/>
        </w:rPr>
        <w:t>-</w:t>
      </w:r>
      <w:r>
        <w:rPr>
          <w:rFonts w:cs="Arial"/>
        </w:rPr>
        <w:t xml:space="preserve">approved </w:t>
      </w:r>
      <w:r w:rsidR="00B67CBA">
        <w:rPr>
          <w:rFonts w:cs="Arial"/>
        </w:rPr>
        <w:t>transcriber with a confidentiality agreement in place</w:t>
      </w:r>
      <w:r w:rsidR="00E503B6">
        <w:rPr>
          <w:rFonts w:cs="Arial"/>
        </w:rPr>
        <w:t xml:space="preserve">.  </w:t>
      </w:r>
      <w:r w:rsidR="00844082">
        <w:rPr>
          <w:rFonts w:cs="Arial"/>
        </w:rPr>
        <w:t>Direct quotes</w:t>
      </w:r>
      <w:r w:rsidR="000000E6">
        <w:rPr>
          <w:rFonts w:cs="Arial"/>
        </w:rPr>
        <w:t xml:space="preserve"> will be used </w:t>
      </w:r>
      <w:r w:rsidR="000D087A">
        <w:rPr>
          <w:rFonts w:cs="Arial"/>
        </w:rPr>
        <w:t xml:space="preserve">in </w:t>
      </w:r>
      <w:r w:rsidR="000000E6">
        <w:rPr>
          <w:rFonts w:cs="Arial"/>
        </w:rPr>
        <w:t xml:space="preserve">study </w:t>
      </w:r>
      <w:proofErr w:type="gramStart"/>
      <w:r w:rsidR="000000E6">
        <w:rPr>
          <w:rFonts w:cs="Arial"/>
        </w:rPr>
        <w:t>reports</w:t>
      </w:r>
      <w:proofErr w:type="gramEnd"/>
      <w:r w:rsidR="000000E6">
        <w:rPr>
          <w:rFonts w:cs="Arial"/>
        </w:rPr>
        <w:t xml:space="preserve"> but it will not be possible to identify anyone</w:t>
      </w:r>
      <w:r w:rsidR="0008038F">
        <w:rPr>
          <w:rFonts w:cs="Arial"/>
        </w:rPr>
        <w:t xml:space="preserve"> from them.</w:t>
      </w:r>
      <w:r w:rsidR="00D11D5F">
        <w:rPr>
          <w:rFonts w:cs="Arial"/>
        </w:rPr>
        <w:t xml:space="preserve">  Audio recordings will be deleted </w:t>
      </w:r>
      <w:r w:rsidR="001962A7">
        <w:rPr>
          <w:rFonts w:cs="Arial"/>
        </w:rPr>
        <w:t>upon completion of the study</w:t>
      </w:r>
      <w:r w:rsidR="007E5EBE">
        <w:rPr>
          <w:rFonts w:cs="Arial"/>
        </w:rPr>
        <w:t>,</w:t>
      </w:r>
      <w:r w:rsidR="001962A7">
        <w:rPr>
          <w:rFonts w:cs="Arial"/>
        </w:rPr>
        <w:t xml:space="preserve"> but transcripts </w:t>
      </w:r>
      <w:r w:rsidR="00D11D5F" w:rsidRPr="000369DC">
        <w:t xml:space="preserve">will be retained </w:t>
      </w:r>
      <w:r w:rsidR="00D11D5F">
        <w:t>until</w:t>
      </w:r>
      <w:r w:rsidR="00D11D5F" w:rsidRPr="000369DC">
        <w:t xml:space="preserve"> the </w:t>
      </w:r>
      <w:r w:rsidR="00D11D5F">
        <w:t>youngest participant’s 25</w:t>
      </w:r>
      <w:r w:rsidR="00D11D5F" w:rsidRPr="00E24BA1">
        <w:rPr>
          <w:vertAlign w:val="superscript"/>
        </w:rPr>
        <w:t>th</w:t>
      </w:r>
      <w:r w:rsidR="00D11D5F">
        <w:t xml:space="preserve"> birthday</w:t>
      </w:r>
      <w:r w:rsidR="001962A7">
        <w:t>.</w:t>
      </w:r>
    </w:p>
    <w:p w14:paraId="4AEEFD1B" w14:textId="4C026729" w:rsidR="00C37E66" w:rsidRPr="000B790E" w:rsidRDefault="004C405F" w:rsidP="00C37E66">
      <w:pPr>
        <w:pStyle w:val="Heading1"/>
      </w:pPr>
      <w:bookmarkStart w:id="5" w:name="_Toc118191235"/>
      <w:r>
        <w:t>5</w:t>
      </w:r>
      <w:r w:rsidR="00C37E66">
        <w:t xml:space="preserve">. Possible </w:t>
      </w:r>
      <w:r w:rsidR="00C37E66" w:rsidRPr="00AE56A8">
        <w:t>benefits and disadvantages of taking part</w:t>
      </w:r>
      <w:bookmarkEnd w:id="5"/>
    </w:p>
    <w:p w14:paraId="4D70D58A" w14:textId="77777777" w:rsidR="00C37E66" w:rsidRDefault="00C37E66" w:rsidP="00C37E66">
      <w:pPr>
        <w:rPr>
          <w:rFonts w:cs="Arial"/>
        </w:rPr>
      </w:pPr>
      <w:r>
        <w:rPr>
          <w:rFonts w:cs="Arial"/>
        </w:rPr>
        <w:t>Most people find it rewarding to take part in medical research and appreciate the additional contact with the research team. The findings from the study will help doctors and parents in the future to decide if food allergy testing should be recommended for children with eczema.</w:t>
      </w:r>
    </w:p>
    <w:p w14:paraId="7CBCFC13" w14:textId="34954337" w:rsidR="00C37E66" w:rsidRDefault="00C37E66" w:rsidP="00C37E66">
      <w:pPr>
        <w:rPr>
          <w:rFonts w:cs="Arial"/>
        </w:rPr>
      </w:pPr>
      <w:r>
        <w:rPr>
          <w:rFonts w:cs="Arial"/>
        </w:rPr>
        <w:t>If you are in the dietary advice group, the f</w:t>
      </w:r>
      <w:r w:rsidRPr="008E14E8">
        <w:t xml:space="preserve">ood allergy tests may provide reassurance or reveal undiagnosed problems.  </w:t>
      </w:r>
      <w:r>
        <w:t>However</w:t>
      </w:r>
      <w:r w:rsidRPr="008E14E8">
        <w:t xml:space="preserve">, </w:t>
      </w:r>
      <w:r>
        <w:t xml:space="preserve">we are only testing four foods and the dietary advice based on the skin prick test results may not </w:t>
      </w:r>
      <w:r w:rsidR="00EF0328">
        <w:t>make</w:t>
      </w:r>
      <w:r w:rsidR="00F63EC0">
        <w:t xml:space="preserve"> </w:t>
      </w:r>
      <w:r>
        <w:t xml:space="preserve">any difference to your child’s eczema.  </w:t>
      </w:r>
      <w:r w:rsidRPr="000E033E">
        <w:rPr>
          <w:rFonts w:cs="Arial"/>
        </w:rPr>
        <w:t xml:space="preserve">In addition, </w:t>
      </w:r>
      <w:r w:rsidRPr="00F45679">
        <w:rPr>
          <w:rFonts w:cs="Arial"/>
        </w:rPr>
        <w:t xml:space="preserve">your child may </w:t>
      </w:r>
      <w:r>
        <w:rPr>
          <w:rFonts w:cs="Arial"/>
        </w:rPr>
        <w:t>have a reaction to either the skin prick tests or the Oral Food Challenges</w:t>
      </w:r>
      <w:r w:rsidRPr="000E033E">
        <w:rPr>
          <w:rFonts w:cs="Arial"/>
        </w:rPr>
        <w:t>.</w:t>
      </w:r>
      <w:r>
        <w:rPr>
          <w:rFonts w:cs="Arial"/>
        </w:rPr>
        <w:t xml:space="preserve"> </w:t>
      </w:r>
      <w:proofErr w:type="gramStart"/>
      <w:r>
        <w:rPr>
          <w:rFonts w:cs="Arial"/>
        </w:rPr>
        <w:t>Usually</w:t>
      </w:r>
      <w:proofErr w:type="gramEnd"/>
      <w:r>
        <w:rPr>
          <w:rFonts w:cs="Arial"/>
        </w:rPr>
        <w:t xml:space="preserve"> any reaction is localised and mild.  The risk of a serious (“anaphylaxis”) reaction to skin prick tests is estimated to be less than 1 in a million.  In the unlikely event of an emergency, there will be medical help on hand.</w:t>
      </w:r>
    </w:p>
    <w:p w14:paraId="0B9D6C8B" w14:textId="5339D20A" w:rsidR="00104D9D" w:rsidRDefault="00104D9D" w:rsidP="00104D9D">
      <w:pPr>
        <w:rPr>
          <w:rFonts w:cs="Arial"/>
        </w:rPr>
      </w:pPr>
      <w:r>
        <w:rPr>
          <w:rFonts w:cs="Arial"/>
        </w:rPr>
        <w:t xml:space="preserve"> </w:t>
      </w:r>
    </w:p>
    <w:p w14:paraId="446F1893" w14:textId="078DB8A1" w:rsidR="002E5E6B" w:rsidRDefault="002E5E6B">
      <w:pPr>
        <w:spacing w:line="259" w:lineRule="auto"/>
      </w:pPr>
      <w:r>
        <w:br w:type="page"/>
      </w:r>
    </w:p>
    <w:p w14:paraId="4DB79E92" w14:textId="18691817" w:rsidR="007B78FD" w:rsidRPr="007B78FD" w:rsidRDefault="005C131E" w:rsidP="00F01815">
      <w:r>
        <w:rPr>
          <w:noProof/>
        </w:rPr>
        <w:lastRenderedPageBreak/>
        <mc:AlternateContent>
          <mc:Choice Requires="wps">
            <w:drawing>
              <wp:anchor distT="0" distB="0" distL="114300" distR="114300" simplePos="0" relativeHeight="251658245" behindDoc="0" locked="0" layoutInCell="1" allowOverlap="1" wp14:anchorId="34634626" wp14:editId="1DCFD2B2">
                <wp:simplePos x="0" y="0"/>
                <wp:positionH relativeFrom="column">
                  <wp:posOffset>-165652</wp:posOffset>
                </wp:positionH>
                <wp:positionV relativeFrom="paragraph">
                  <wp:posOffset>258858</wp:posOffset>
                </wp:positionV>
                <wp:extent cx="7082790" cy="7553739"/>
                <wp:effectExtent l="0" t="0" r="3810" b="9525"/>
                <wp:wrapNone/>
                <wp:docPr id="23" name="Rectangle: Rounded Corners 23"/>
                <wp:cNvGraphicFramePr/>
                <a:graphic xmlns:a="http://schemas.openxmlformats.org/drawingml/2006/main">
                  <a:graphicData uri="http://schemas.microsoft.com/office/word/2010/wordprocessingShape">
                    <wps:wsp>
                      <wps:cNvSpPr/>
                      <wps:spPr>
                        <a:xfrm>
                          <a:off x="0" y="0"/>
                          <a:ext cx="7082790" cy="7553739"/>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474B3" w14:textId="0DE537AA" w:rsidR="005C131E" w:rsidRDefault="004C405F" w:rsidP="00892DE5">
                            <w:pPr>
                              <w:pStyle w:val="Heading1"/>
                              <w:spacing w:before="240"/>
                            </w:pPr>
                            <w:bookmarkStart w:id="6" w:name="_Toc118191236"/>
                            <w:r>
                              <w:t>6</w:t>
                            </w:r>
                            <w:r w:rsidR="003A5921">
                              <w:t xml:space="preserve">. </w:t>
                            </w:r>
                            <w:r w:rsidR="00F97359">
                              <w:t>“</w:t>
                            </w:r>
                            <w:r w:rsidR="00181A78">
                              <w:t>Dietary advice</w:t>
                            </w:r>
                            <w:r w:rsidR="00F97359">
                              <w:t>”</w:t>
                            </w:r>
                            <w:r w:rsidR="001209EC">
                              <w:t xml:space="preserve"> group only</w:t>
                            </w:r>
                            <w:bookmarkEnd w:id="6"/>
                          </w:p>
                          <w:p w14:paraId="1B9DA87C" w14:textId="7B0A951B" w:rsidR="005C131E" w:rsidRPr="005C131E" w:rsidRDefault="005C131E" w:rsidP="005C131E">
                            <w:pPr>
                              <w:rPr>
                                <w:color w:val="000000" w:themeColor="text1"/>
                              </w:rPr>
                            </w:pPr>
                            <w:r w:rsidRPr="005C131E">
                              <w:rPr>
                                <w:color w:val="000000" w:themeColor="text1"/>
                              </w:rPr>
                              <w:t xml:space="preserve">If your child is allocated to the </w:t>
                            </w:r>
                            <w:r w:rsidR="00F97359">
                              <w:rPr>
                                <w:color w:val="000000" w:themeColor="text1"/>
                              </w:rPr>
                              <w:t xml:space="preserve">“Dietary advice” </w:t>
                            </w:r>
                            <w:r w:rsidRPr="005C131E">
                              <w:rPr>
                                <w:color w:val="000000" w:themeColor="text1"/>
                              </w:rPr>
                              <w:t>group</w:t>
                            </w:r>
                            <w:r w:rsidR="00822F9E">
                              <w:rPr>
                                <w:color w:val="000000" w:themeColor="text1"/>
                              </w:rPr>
                              <w:t>,</w:t>
                            </w:r>
                            <w:r w:rsidRPr="005C131E">
                              <w:rPr>
                                <w:color w:val="000000" w:themeColor="text1"/>
                              </w:rPr>
                              <w:t xml:space="preserve"> you will be offered skin prick tests for your child.</w:t>
                            </w:r>
                          </w:p>
                          <w:p w14:paraId="0A554C08" w14:textId="77777777" w:rsidR="005C131E" w:rsidRPr="005C131E" w:rsidRDefault="005C131E" w:rsidP="00F36F71">
                            <w:pPr>
                              <w:pStyle w:val="Heading3"/>
                            </w:pPr>
                            <w:r w:rsidRPr="005C131E">
                              <w:t>Skin Prick Test</w:t>
                            </w:r>
                          </w:p>
                          <w:p w14:paraId="05527E1D" w14:textId="77777777" w:rsidR="005C131E" w:rsidRPr="005C131E" w:rsidRDefault="005C131E" w:rsidP="005C131E">
                            <w:pPr>
                              <w:rPr>
                                <w:color w:val="000000" w:themeColor="text1"/>
                              </w:rPr>
                            </w:pPr>
                            <w:r w:rsidRPr="005C131E">
                              <w:rPr>
                                <w:color w:val="000000" w:themeColor="text1"/>
                              </w:rPr>
                              <w:t>Skin prick tests will be offered for cow’s milk, hen’s egg, wheat, and soya.</w:t>
                            </w:r>
                          </w:p>
                          <w:p w14:paraId="48BCE2A5" w14:textId="5B3AA02C" w:rsidR="005C131E" w:rsidRPr="005C131E" w:rsidRDefault="005C131E" w:rsidP="005C131E">
                            <w:pPr>
                              <w:rPr>
                                <w:color w:val="000000" w:themeColor="text1"/>
                              </w:rPr>
                            </w:pPr>
                            <w:r w:rsidRPr="005C131E">
                              <w:rPr>
                                <w:color w:val="000000" w:themeColor="text1"/>
                              </w:rPr>
                              <w:t xml:space="preserve">During the test, a researcher will place a drop of the relevant food on your child’s skin, usually their forearm, outer upper arm or back. The skin under the drop is then ‘pricked’ with a lancet, which is a sterile metal stick with a small point on the end that scratches the top layer of the skin. This helps the allergen to get under the skin surface. The skin prick test may be slightly uncomfortable when the skin is pricked, but it should not hurt. The researcher will then wipe away the drop and repeat the same process for each allergen. With a washable pen, the researcher will make a mark on your child’s skin to identify each test. After 15 minutes, the researcher will check your child’s skin for a reaction. </w:t>
                            </w:r>
                          </w:p>
                          <w:p w14:paraId="114FB20E" w14:textId="045D8BC9" w:rsidR="005C131E" w:rsidRPr="005C131E" w:rsidRDefault="005C131E" w:rsidP="005C131E">
                            <w:pPr>
                              <w:rPr>
                                <w:color w:val="000000" w:themeColor="text1"/>
                              </w:rPr>
                            </w:pPr>
                            <w:r w:rsidRPr="005C131E">
                              <w:rPr>
                                <w:color w:val="000000" w:themeColor="text1"/>
                              </w:rPr>
                              <w:t>If your child has no reaction, the skin under the drop will remain normal. If your child has a positive reaction, the skin under the drop will become red and itchy – usually a white, raised swelling surrounded by a red area (</w:t>
                            </w:r>
                            <w:r w:rsidR="00FB2CC2">
                              <w:rPr>
                                <w:color w:val="000000" w:themeColor="text1"/>
                              </w:rPr>
                              <w:t>“</w:t>
                            </w:r>
                            <w:r w:rsidRPr="005C131E">
                              <w:rPr>
                                <w:color w:val="000000" w:themeColor="text1"/>
                              </w:rPr>
                              <w:t>wheal</w:t>
                            </w:r>
                            <w:r w:rsidR="00FB2CC2">
                              <w:rPr>
                                <w:color w:val="000000" w:themeColor="text1"/>
                              </w:rPr>
                              <w:t>”</w:t>
                            </w:r>
                            <w:r w:rsidRPr="005C131E">
                              <w:rPr>
                                <w:color w:val="000000" w:themeColor="text1"/>
                              </w:rPr>
                              <w:t>). This will fade after a few hours.</w:t>
                            </w:r>
                          </w:p>
                          <w:p w14:paraId="396E7BF5" w14:textId="77777777" w:rsidR="005C131E" w:rsidRPr="005C131E" w:rsidRDefault="005C131E" w:rsidP="005C131E">
                            <w:pPr>
                              <w:rPr>
                                <w:color w:val="000000" w:themeColor="text1"/>
                              </w:rPr>
                            </w:pPr>
                            <w:r w:rsidRPr="005C131E">
                              <w:rPr>
                                <w:color w:val="000000" w:themeColor="text1"/>
                              </w:rPr>
                              <w:t>If the test is positive, the wheal may feel itchy but will usually start to settle after 20 minutes. A cold compress/ice pack can be used on the area to help relieve the itching if your child is upset. You can also give your child some antihistamine medicine after the test is finished.</w:t>
                            </w:r>
                          </w:p>
                          <w:p w14:paraId="5E963AAC" w14:textId="14791C1E" w:rsidR="005C131E" w:rsidRPr="005C131E" w:rsidRDefault="005C131E" w:rsidP="005C131E">
                            <w:pPr>
                              <w:rPr>
                                <w:color w:val="000000" w:themeColor="text1"/>
                              </w:rPr>
                            </w:pPr>
                            <w:r w:rsidRPr="005C131E">
                              <w:rPr>
                                <w:color w:val="000000" w:themeColor="text1"/>
                              </w:rPr>
                              <w:t xml:space="preserve">Depending on the results of </w:t>
                            </w:r>
                            <w:r w:rsidR="00F83CDA">
                              <w:rPr>
                                <w:color w:val="000000" w:themeColor="text1"/>
                              </w:rPr>
                              <w:t>each</w:t>
                            </w:r>
                            <w:r w:rsidR="00F83CDA" w:rsidRPr="005C131E">
                              <w:rPr>
                                <w:color w:val="000000" w:themeColor="text1"/>
                              </w:rPr>
                              <w:t xml:space="preserve"> </w:t>
                            </w:r>
                            <w:r w:rsidRPr="005C131E">
                              <w:rPr>
                                <w:color w:val="000000" w:themeColor="text1"/>
                              </w:rPr>
                              <w:t xml:space="preserve">skin prick test and </w:t>
                            </w:r>
                            <w:r w:rsidR="00BD161B">
                              <w:rPr>
                                <w:color w:val="000000" w:themeColor="text1"/>
                              </w:rPr>
                              <w:t xml:space="preserve">any symptoms </w:t>
                            </w:r>
                            <w:r w:rsidRPr="005C131E">
                              <w:rPr>
                                <w:color w:val="000000" w:themeColor="text1"/>
                              </w:rPr>
                              <w:t>your child</w:t>
                            </w:r>
                            <w:r w:rsidR="00BD161B">
                              <w:rPr>
                                <w:color w:val="000000" w:themeColor="text1"/>
                              </w:rPr>
                              <w:t xml:space="preserve"> has</w:t>
                            </w:r>
                            <w:r w:rsidRPr="005C131E">
                              <w:rPr>
                                <w:color w:val="000000" w:themeColor="text1"/>
                              </w:rPr>
                              <w:t xml:space="preserve">, you will be </w:t>
                            </w:r>
                            <w:r w:rsidR="00B7415F">
                              <w:rPr>
                                <w:color w:val="000000" w:themeColor="text1"/>
                              </w:rPr>
                              <w:t>given advice to</w:t>
                            </w:r>
                            <w:r w:rsidRPr="005C131E">
                              <w:rPr>
                                <w:color w:val="000000" w:themeColor="text1"/>
                              </w:rPr>
                              <w:t xml:space="preserve">: </w:t>
                            </w:r>
                          </w:p>
                          <w:p w14:paraId="4455BC10" w14:textId="62B98A4E" w:rsid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follow an unrestricted diet</w:t>
                            </w:r>
                            <w:r w:rsidR="00F83CDA">
                              <w:rPr>
                                <w:color w:val="000000" w:themeColor="text1"/>
                              </w:rPr>
                              <w:t>; or</w:t>
                            </w:r>
                          </w:p>
                          <w:p w14:paraId="575EF93E" w14:textId="5E8526A0" w:rsidR="00F83CDA" w:rsidRPr="005C131E" w:rsidRDefault="00F83CDA" w:rsidP="005C131E">
                            <w:pPr>
                              <w:rPr>
                                <w:color w:val="000000" w:themeColor="text1"/>
                              </w:rPr>
                            </w:pPr>
                            <w:r w:rsidRPr="005C131E">
                              <w:rPr>
                                <w:color w:val="000000" w:themeColor="text1"/>
                              </w:rPr>
                              <w:t>•</w:t>
                            </w:r>
                            <w:r>
                              <w:rPr>
                                <w:color w:val="000000" w:themeColor="text1"/>
                              </w:rPr>
                              <w:t xml:space="preserve"> have a trial period (of up to 4 weeks) of including or </w:t>
                            </w:r>
                            <w:r w:rsidR="00592749">
                              <w:rPr>
                                <w:color w:val="000000" w:themeColor="text1"/>
                              </w:rPr>
                              <w:t xml:space="preserve">excluding </w:t>
                            </w:r>
                            <w:r w:rsidR="006C4F2A">
                              <w:rPr>
                                <w:color w:val="000000" w:themeColor="text1"/>
                              </w:rPr>
                              <w:t>the study food</w:t>
                            </w:r>
                            <w:r>
                              <w:rPr>
                                <w:color w:val="000000" w:themeColor="text1"/>
                              </w:rPr>
                              <w:t>; or</w:t>
                            </w:r>
                          </w:p>
                          <w:p w14:paraId="281C9B03" w14:textId="16637818" w:rsidR="005C131E" w:rsidRP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 xml:space="preserve">avoid that </w:t>
                            </w:r>
                            <w:r w:rsidR="006C4F2A">
                              <w:rPr>
                                <w:color w:val="000000" w:themeColor="text1"/>
                              </w:rPr>
                              <w:t xml:space="preserve">study </w:t>
                            </w:r>
                            <w:r w:rsidRPr="005C131E">
                              <w:rPr>
                                <w:color w:val="000000" w:themeColor="text1"/>
                              </w:rPr>
                              <w:t>food in your child’s diet.</w:t>
                            </w:r>
                          </w:p>
                          <w:p w14:paraId="1B04B96D" w14:textId="129DEDEF" w:rsidR="005C131E" w:rsidRDefault="005C131E" w:rsidP="002B6650">
                            <w:pPr>
                              <w:rPr>
                                <w:color w:val="000000" w:themeColor="text1"/>
                              </w:rPr>
                            </w:pPr>
                            <w:r w:rsidRPr="005C131E">
                              <w:rPr>
                                <w:color w:val="000000" w:themeColor="text1"/>
                              </w:rPr>
                              <w:t>If the findings are unclear, you will be offered</w:t>
                            </w:r>
                            <w:r w:rsidR="002B6650">
                              <w:rPr>
                                <w:color w:val="000000" w:themeColor="text1"/>
                              </w:rPr>
                              <w:t xml:space="preserve"> an </w:t>
                            </w:r>
                            <w:r w:rsidRPr="00EE4D17">
                              <w:rPr>
                                <w:color w:val="000000" w:themeColor="text1"/>
                              </w:rPr>
                              <w:t>appointment for an Oral Food Challenge (see next page)</w:t>
                            </w:r>
                            <w:r w:rsidR="002B6650" w:rsidRPr="00EE4D17">
                              <w:rPr>
                                <w:color w:val="000000" w:themeColor="text1"/>
                              </w:rPr>
                              <w:t>.</w:t>
                            </w:r>
                          </w:p>
                          <w:p w14:paraId="4FBD974E" w14:textId="00408878" w:rsidR="000F507B" w:rsidRDefault="000F507B" w:rsidP="002B6650">
                            <w:pPr>
                              <w:rPr>
                                <w:color w:val="000000" w:themeColor="text1"/>
                              </w:rPr>
                            </w:pPr>
                            <w:r>
                              <w:rPr>
                                <w:color w:val="000000" w:themeColor="text1"/>
                              </w:rPr>
                              <w:t xml:space="preserve">We will write to your GP </w:t>
                            </w:r>
                            <w:r w:rsidR="00662DC7">
                              <w:rPr>
                                <w:color w:val="000000" w:themeColor="text1"/>
                              </w:rPr>
                              <w:t xml:space="preserve">to let them </w:t>
                            </w:r>
                            <w:r w:rsidR="00662DC7" w:rsidRPr="00931F85">
                              <w:rPr>
                                <w:color w:val="000000" w:themeColor="text1"/>
                              </w:rPr>
                              <w:t xml:space="preserve">know </w:t>
                            </w:r>
                            <w:r w:rsidR="003718C3" w:rsidRPr="00931F85">
                              <w:rPr>
                                <w:color w:val="000000" w:themeColor="text1"/>
                              </w:rPr>
                              <w:t>the results of the food allergy testing, dietitian assessment and of any actions that need to be taken.</w:t>
                            </w:r>
                          </w:p>
                          <w:p w14:paraId="00139B5E" w14:textId="77777777" w:rsidR="005C131E" w:rsidRPr="005C131E" w:rsidRDefault="005C131E" w:rsidP="00F36F71">
                            <w:pPr>
                              <w:pStyle w:val="Heading3"/>
                            </w:pPr>
                            <w:r w:rsidRPr="005C131E">
                              <w:t>Follow-up after the study</w:t>
                            </w:r>
                          </w:p>
                          <w:p w14:paraId="0B3C26DD" w14:textId="78DC8B1B" w:rsidR="005C131E" w:rsidRPr="005C131E" w:rsidRDefault="005C131E" w:rsidP="005C131E">
                            <w:pPr>
                              <w:rPr>
                                <w:color w:val="000000" w:themeColor="text1"/>
                              </w:rPr>
                            </w:pPr>
                            <w:r w:rsidRPr="005C131E">
                              <w:rPr>
                                <w:color w:val="000000" w:themeColor="text1"/>
                              </w:rPr>
                              <w:t>If a food allergy is diagnosed</w:t>
                            </w:r>
                            <w:r w:rsidR="008300E5">
                              <w:rPr>
                                <w:color w:val="000000" w:themeColor="text1"/>
                              </w:rPr>
                              <w:t>,</w:t>
                            </w:r>
                            <w:r w:rsidRPr="005C131E">
                              <w:rPr>
                                <w:color w:val="000000" w:themeColor="text1"/>
                              </w:rPr>
                              <w:t xml:space="preserve"> some children may require follow-up after the study has finished.  This may be either from a dietitian or the local allergy team.  We will let you know if we think this is necessary and ask your GP to arrange it for you. </w:t>
                            </w:r>
                          </w:p>
                          <w:p w14:paraId="0977E677" w14:textId="77777777" w:rsidR="005C131E" w:rsidRDefault="005C131E" w:rsidP="005C1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634626" id="Rectangle: Rounded Corners 23" o:spid="_x0000_s1030" style="position:absolute;margin-left:-13.05pt;margin-top:20.4pt;width:557.7pt;height:594.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QTsgIAAOAFAAAOAAAAZHJzL2Uyb0RvYy54bWysVE1v2zAMvQ/YfxB0X+2kyZIGdYqgRYcB&#10;XVu0HXpWZKn2IImapMTOfv0o2XHSrdth2EWW+PFIPpM8v2i1IlvhfA2moKOTnBJhOJS1eSno16fr&#10;D3NKfGCmZAqMKOhOeHqxfP/uvLELMYYKVCkcQRDjF40taBWCXWSZ55XQzJ+AFQaVEpxmAZ/uJSsd&#10;axBdq2yc5x+zBlxpHXDhPUqvOiVdJnwpBQ93UnoRiCoo5hbS6dK5jme2PGeLF8dsVfM+DfYPWWhW&#10;Gww6QF2xwMjG1b9B6Zo78CDDCQedgZQ1F6kGrGaU/1LNY8WsSLUgOd4ONPn/B8tvt4/23iENjfUL&#10;j9dYRSudjl/Mj7SJrN1AlmgD4Sic5fPx7Aw55aibTaens9OzSGd2cLfOh08CNImXgjrYmPIBf0li&#10;im1vfEiUlcQwjb3Bym+USK3wB2yZIqPJZNoD9rYIvYeMjh5UXV7XSqVH7BhxqRxBX8TiXJgwTZHU&#10;Rn+BspNjz+T9X0cx9kYnnu/FGCL1XkRKtbwKokwMZSAG7UqNkuxAXbqFnRLRTpkHIUldIlnjlMiA&#10;fJzjqFNVrBSdePrHXBJgRJYYf8DuAd6qf9Tz19tHV5GGYnDO/5ZYV+LgkSKDCYOzrg24twBUGCJ3&#10;9nuSOmoiS6Fdt8hNQScxxyhZQ7m7d8RBN6Te8usa++aG+XDPHDYF9hpumnCHh1TQFBT6GyUVuB9v&#10;yaM9DgtqKWlwygvqv2+YE5SozwbH6AybLK6F9JhMZ2N8uGPN+lhjNvoSsLlGuNMsT9doH9T+Kh3o&#10;Z1xIqxgVVcxwjF1QHtz+cRm67YMrjYvVKpnhKrAs3JhHyyN45Dn2+VP7zJzthyfg3N3CfiOwRRqJ&#10;7gcdbKOngdUmgKxDVB547R+4RvD2ak8dv5PVYTEvfwIAAP//AwBQSwMEFAAGAAgAAAAhAKdxhvHj&#10;AAAADAEAAA8AAABkcnMvZG93bnJldi54bWxMj8FKAzEQhu+C7xBG8CJt0t1S67rZIoKISJW26jnd&#10;jNnFZLJu0nbt05ue9DbDfPzz/eVicJbtsQ+tJwmTsQCGVHvdkpHwtnkYzYGFqEgr6wkl/GCARXV+&#10;VqpC+wOtcL+OhqUQCoWS0MTYFZyHukGnwth3SOn26XunYlp7w3WvDincWZ4JMeNOtZQ+NKrD+wbr&#10;r/XOSXi5wm/+9LzMX+3jcfVujs5cbz6kvLwY7m6BRRziHwwn/aQOVXLa+h3pwKyEUTabJFTCVKQK&#10;J0DMb3Jg2zRluZgCr0r+v0T1CwAA//8DAFBLAQItABQABgAIAAAAIQC2gziS/gAAAOEBAAATAAAA&#10;AAAAAAAAAAAAAAAAAABbQ29udGVudF9UeXBlc10ueG1sUEsBAi0AFAAGAAgAAAAhADj9If/WAAAA&#10;lAEAAAsAAAAAAAAAAAAAAAAALwEAAF9yZWxzLy5yZWxzUEsBAi0AFAAGAAgAAAAhAB3ClBOyAgAA&#10;4AUAAA4AAAAAAAAAAAAAAAAALgIAAGRycy9lMm9Eb2MueG1sUEsBAi0AFAAGAAgAAAAhAKdxhvHj&#10;AAAADAEAAA8AAAAAAAAAAAAAAAAADAUAAGRycy9kb3ducmV2LnhtbFBLBQYAAAAABAAEAPMAAAAc&#10;BgAAAAA=&#10;" fillcolor="#deeaf6 [664]" stroked="f" strokeweight="1pt">
                <v:stroke joinstyle="miter"/>
                <v:textbox>
                  <w:txbxContent>
                    <w:p w14:paraId="122474B3" w14:textId="0DE537AA" w:rsidR="005C131E" w:rsidRDefault="004C405F" w:rsidP="00892DE5">
                      <w:pPr>
                        <w:pStyle w:val="Heading1"/>
                        <w:spacing w:before="240"/>
                      </w:pPr>
                      <w:bookmarkStart w:id="7" w:name="_Toc118191236"/>
                      <w:r>
                        <w:t>6</w:t>
                      </w:r>
                      <w:r w:rsidR="003A5921">
                        <w:t xml:space="preserve">. </w:t>
                      </w:r>
                      <w:r w:rsidR="00F97359">
                        <w:t>“</w:t>
                      </w:r>
                      <w:r w:rsidR="00181A78">
                        <w:t>Dietary advice</w:t>
                      </w:r>
                      <w:r w:rsidR="00F97359">
                        <w:t>”</w:t>
                      </w:r>
                      <w:r w:rsidR="001209EC">
                        <w:t xml:space="preserve"> group only</w:t>
                      </w:r>
                      <w:bookmarkEnd w:id="7"/>
                    </w:p>
                    <w:p w14:paraId="1B9DA87C" w14:textId="7B0A951B" w:rsidR="005C131E" w:rsidRPr="005C131E" w:rsidRDefault="005C131E" w:rsidP="005C131E">
                      <w:pPr>
                        <w:rPr>
                          <w:color w:val="000000" w:themeColor="text1"/>
                        </w:rPr>
                      </w:pPr>
                      <w:r w:rsidRPr="005C131E">
                        <w:rPr>
                          <w:color w:val="000000" w:themeColor="text1"/>
                        </w:rPr>
                        <w:t xml:space="preserve">If your child is allocated to the </w:t>
                      </w:r>
                      <w:r w:rsidR="00F97359">
                        <w:rPr>
                          <w:color w:val="000000" w:themeColor="text1"/>
                        </w:rPr>
                        <w:t xml:space="preserve">“Dietary advice” </w:t>
                      </w:r>
                      <w:r w:rsidRPr="005C131E">
                        <w:rPr>
                          <w:color w:val="000000" w:themeColor="text1"/>
                        </w:rPr>
                        <w:t>group</w:t>
                      </w:r>
                      <w:r w:rsidR="00822F9E">
                        <w:rPr>
                          <w:color w:val="000000" w:themeColor="text1"/>
                        </w:rPr>
                        <w:t>,</w:t>
                      </w:r>
                      <w:r w:rsidRPr="005C131E">
                        <w:rPr>
                          <w:color w:val="000000" w:themeColor="text1"/>
                        </w:rPr>
                        <w:t xml:space="preserve"> you will be offered skin prick tests for your child.</w:t>
                      </w:r>
                    </w:p>
                    <w:p w14:paraId="0A554C08" w14:textId="77777777" w:rsidR="005C131E" w:rsidRPr="005C131E" w:rsidRDefault="005C131E" w:rsidP="00F36F71">
                      <w:pPr>
                        <w:pStyle w:val="Heading3"/>
                      </w:pPr>
                      <w:r w:rsidRPr="005C131E">
                        <w:t>Skin Prick Test</w:t>
                      </w:r>
                    </w:p>
                    <w:p w14:paraId="05527E1D" w14:textId="77777777" w:rsidR="005C131E" w:rsidRPr="005C131E" w:rsidRDefault="005C131E" w:rsidP="005C131E">
                      <w:pPr>
                        <w:rPr>
                          <w:color w:val="000000" w:themeColor="text1"/>
                        </w:rPr>
                      </w:pPr>
                      <w:r w:rsidRPr="005C131E">
                        <w:rPr>
                          <w:color w:val="000000" w:themeColor="text1"/>
                        </w:rPr>
                        <w:t>Skin prick tests will be offered for cow’s milk, hen’s egg, wheat, and soya.</w:t>
                      </w:r>
                    </w:p>
                    <w:p w14:paraId="48BCE2A5" w14:textId="5B3AA02C" w:rsidR="005C131E" w:rsidRPr="005C131E" w:rsidRDefault="005C131E" w:rsidP="005C131E">
                      <w:pPr>
                        <w:rPr>
                          <w:color w:val="000000" w:themeColor="text1"/>
                        </w:rPr>
                      </w:pPr>
                      <w:r w:rsidRPr="005C131E">
                        <w:rPr>
                          <w:color w:val="000000" w:themeColor="text1"/>
                        </w:rPr>
                        <w:t xml:space="preserve">During the test, a researcher will place a drop of the relevant food on your child’s skin, usually their forearm, outer upper arm or back. The skin under the drop is then ‘pricked’ with a lancet, which is a sterile metal stick with a small point on the end that scratches the top layer of the skin. This helps the allergen to get under the skin surface. The skin prick test may be slightly uncomfortable when the skin is pricked, but it should not hurt. The researcher will then wipe away the drop and repeat the same process for each allergen. With a washable pen, the researcher will make a mark on your child’s skin to identify each test. After 15 minutes, the researcher will check your child’s skin for a reaction. </w:t>
                      </w:r>
                    </w:p>
                    <w:p w14:paraId="114FB20E" w14:textId="045D8BC9" w:rsidR="005C131E" w:rsidRPr="005C131E" w:rsidRDefault="005C131E" w:rsidP="005C131E">
                      <w:pPr>
                        <w:rPr>
                          <w:color w:val="000000" w:themeColor="text1"/>
                        </w:rPr>
                      </w:pPr>
                      <w:r w:rsidRPr="005C131E">
                        <w:rPr>
                          <w:color w:val="000000" w:themeColor="text1"/>
                        </w:rPr>
                        <w:t>If your child has no reaction, the skin under the drop will remain normal. If your child has a positive reaction, the skin under the drop will become red and itchy – usually a white, raised swelling surrounded by a red area (</w:t>
                      </w:r>
                      <w:r w:rsidR="00FB2CC2">
                        <w:rPr>
                          <w:color w:val="000000" w:themeColor="text1"/>
                        </w:rPr>
                        <w:t>“</w:t>
                      </w:r>
                      <w:r w:rsidRPr="005C131E">
                        <w:rPr>
                          <w:color w:val="000000" w:themeColor="text1"/>
                        </w:rPr>
                        <w:t>wheal</w:t>
                      </w:r>
                      <w:r w:rsidR="00FB2CC2">
                        <w:rPr>
                          <w:color w:val="000000" w:themeColor="text1"/>
                        </w:rPr>
                        <w:t>”</w:t>
                      </w:r>
                      <w:r w:rsidRPr="005C131E">
                        <w:rPr>
                          <w:color w:val="000000" w:themeColor="text1"/>
                        </w:rPr>
                        <w:t>). This will fade after a few hours.</w:t>
                      </w:r>
                    </w:p>
                    <w:p w14:paraId="396E7BF5" w14:textId="77777777" w:rsidR="005C131E" w:rsidRPr="005C131E" w:rsidRDefault="005C131E" w:rsidP="005C131E">
                      <w:pPr>
                        <w:rPr>
                          <w:color w:val="000000" w:themeColor="text1"/>
                        </w:rPr>
                      </w:pPr>
                      <w:r w:rsidRPr="005C131E">
                        <w:rPr>
                          <w:color w:val="000000" w:themeColor="text1"/>
                        </w:rPr>
                        <w:t>If the test is positive, the wheal may feel itchy but will usually start to settle after 20 minutes. A cold compress/ice pack can be used on the area to help relieve the itching if your child is upset. You can also give your child some antihistamine medicine after the test is finished.</w:t>
                      </w:r>
                    </w:p>
                    <w:p w14:paraId="5E963AAC" w14:textId="14791C1E" w:rsidR="005C131E" w:rsidRPr="005C131E" w:rsidRDefault="005C131E" w:rsidP="005C131E">
                      <w:pPr>
                        <w:rPr>
                          <w:color w:val="000000" w:themeColor="text1"/>
                        </w:rPr>
                      </w:pPr>
                      <w:r w:rsidRPr="005C131E">
                        <w:rPr>
                          <w:color w:val="000000" w:themeColor="text1"/>
                        </w:rPr>
                        <w:t xml:space="preserve">Depending on the results of </w:t>
                      </w:r>
                      <w:r w:rsidR="00F83CDA">
                        <w:rPr>
                          <w:color w:val="000000" w:themeColor="text1"/>
                        </w:rPr>
                        <w:t>each</w:t>
                      </w:r>
                      <w:r w:rsidR="00F83CDA" w:rsidRPr="005C131E">
                        <w:rPr>
                          <w:color w:val="000000" w:themeColor="text1"/>
                        </w:rPr>
                        <w:t xml:space="preserve"> </w:t>
                      </w:r>
                      <w:r w:rsidRPr="005C131E">
                        <w:rPr>
                          <w:color w:val="000000" w:themeColor="text1"/>
                        </w:rPr>
                        <w:t xml:space="preserve">skin prick test and </w:t>
                      </w:r>
                      <w:r w:rsidR="00BD161B">
                        <w:rPr>
                          <w:color w:val="000000" w:themeColor="text1"/>
                        </w:rPr>
                        <w:t xml:space="preserve">any symptoms </w:t>
                      </w:r>
                      <w:r w:rsidRPr="005C131E">
                        <w:rPr>
                          <w:color w:val="000000" w:themeColor="text1"/>
                        </w:rPr>
                        <w:t>your child</w:t>
                      </w:r>
                      <w:r w:rsidR="00BD161B">
                        <w:rPr>
                          <w:color w:val="000000" w:themeColor="text1"/>
                        </w:rPr>
                        <w:t xml:space="preserve"> has</w:t>
                      </w:r>
                      <w:r w:rsidRPr="005C131E">
                        <w:rPr>
                          <w:color w:val="000000" w:themeColor="text1"/>
                        </w:rPr>
                        <w:t xml:space="preserve">, you will be </w:t>
                      </w:r>
                      <w:r w:rsidR="00B7415F">
                        <w:rPr>
                          <w:color w:val="000000" w:themeColor="text1"/>
                        </w:rPr>
                        <w:t>given advice to</w:t>
                      </w:r>
                      <w:r w:rsidRPr="005C131E">
                        <w:rPr>
                          <w:color w:val="000000" w:themeColor="text1"/>
                        </w:rPr>
                        <w:t xml:space="preserve">: </w:t>
                      </w:r>
                    </w:p>
                    <w:p w14:paraId="4455BC10" w14:textId="62B98A4E" w:rsid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follow an unrestricted diet</w:t>
                      </w:r>
                      <w:r w:rsidR="00F83CDA">
                        <w:rPr>
                          <w:color w:val="000000" w:themeColor="text1"/>
                        </w:rPr>
                        <w:t>; or</w:t>
                      </w:r>
                    </w:p>
                    <w:p w14:paraId="575EF93E" w14:textId="5E8526A0" w:rsidR="00F83CDA" w:rsidRPr="005C131E" w:rsidRDefault="00F83CDA" w:rsidP="005C131E">
                      <w:pPr>
                        <w:rPr>
                          <w:color w:val="000000" w:themeColor="text1"/>
                        </w:rPr>
                      </w:pPr>
                      <w:r w:rsidRPr="005C131E">
                        <w:rPr>
                          <w:color w:val="000000" w:themeColor="text1"/>
                        </w:rPr>
                        <w:t>•</w:t>
                      </w:r>
                      <w:r>
                        <w:rPr>
                          <w:color w:val="000000" w:themeColor="text1"/>
                        </w:rPr>
                        <w:t xml:space="preserve"> have a trial period (of up to 4 weeks) of including or </w:t>
                      </w:r>
                      <w:r w:rsidR="00592749">
                        <w:rPr>
                          <w:color w:val="000000" w:themeColor="text1"/>
                        </w:rPr>
                        <w:t xml:space="preserve">excluding </w:t>
                      </w:r>
                      <w:r w:rsidR="006C4F2A">
                        <w:rPr>
                          <w:color w:val="000000" w:themeColor="text1"/>
                        </w:rPr>
                        <w:t>the study food</w:t>
                      </w:r>
                      <w:r>
                        <w:rPr>
                          <w:color w:val="000000" w:themeColor="text1"/>
                        </w:rPr>
                        <w:t>; or</w:t>
                      </w:r>
                    </w:p>
                    <w:p w14:paraId="281C9B03" w14:textId="16637818" w:rsidR="005C131E" w:rsidRP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 xml:space="preserve">avoid that </w:t>
                      </w:r>
                      <w:r w:rsidR="006C4F2A">
                        <w:rPr>
                          <w:color w:val="000000" w:themeColor="text1"/>
                        </w:rPr>
                        <w:t xml:space="preserve">study </w:t>
                      </w:r>
                      <w:r w:rsidRPr="005C131E">
                        <w:rPr>
                          <w:color w:val="000000" w:themeColor="text1"/>
                        </w:rPr>
                        <w:t>food in your child’s diet.</w:t>
                      </w:r>
                    </w:p>
                    <w:p w14:paraId="1B04B96D" w14:textId="129DEDEF" w:rsidR="005C131E" w:rsidRDefault="005C131E" w:rsidP="002B6650">
                      <w:pPr>
                        <w:rPr>
                          <w:color w:val="000000" w:themeColor="text1"/>
                        </w:rPr>
                      </w:pPr>
                      <w:r w:rsidRPr="005C131E">
                        <w:rPr>
                          <w:color w:val="000000" w:themeColor="text1"/>
                        </w:rPr>
                        <w:t>If the findings are unclear, you will be offered</w:t>
                      </w:r>
                      <w:r w:rsidR="002B6650">
                        <w:rPr>
                          <w:color w:val="000000" w:themeColor="text1"/>
                        </w:rPr>
                        <w:t xml:space="preserve"> an </w:t>
                      </w:r>
                      <w:r w:rsidRPr="00EE4D17">
                        <w:rPr>
                          <w:color w:val="000000" w:themeColor="text1"/>
                        </w:rPr>
                        <w:t>appointment for an Oral Food Challenge (see next page)</w:t>
                      </w:r>
                      <w:r w:rsidR="002B6650" w:rsidRPr="00EE4D17">
                        <w:rPr>
                          <w:color w:val="000000" w:themeColor="text1"/>
                        </w:rPr>
                        <w:t>.</w:t>
                      </w:r>
                    </w:p>
                    <w:p w14:paraId="4FBD974E" w14:textId="00408878" w:rsidR="000F507B" w:rsidRDefault="000F507B" w:rsidP="002B6650">
                      <w:pPr>
                        <w:rPr>
                          <w:color w:val="000000" w:themeColor="text1"/>
                        </w:rPr>
                      </w:pPr>
                      <w:r>
                        <w:rPr>
                          <w:color w:val="000000" w:themeColor="text1"/>
                        </w:rPr>
                        <w:t xml:space="preserve">We will write to your GP </w:t>
                      </w:r>
                      <w:r w:rsidR="00662DC7">
                        <w:rPr>
                          <w:color w:val="000000" w:themeColor="text1"/>
                        </w:rPr>
                        <w:t xml:space="preserve">to let them </w:t>
                      </w:r>
                      <w:r w:rsidR="00662DC7" w:rsidRPr="00931F85">
                        <w:rPr>
                          <w:color w:val="000000" w:themeColor="text1"/>
                        </w:rPr>
                        <w:t xml:space="preserve">know </w:t>
                      </w:r>
                      <w:r w:rsidR="003718C3" w:rsidRPr="00931F85">
                        <w:rPr>
                          <w:color w:val="000000" w:themeColor="text1"/>
                        </w:rPr>
                        <w:t>the results of the food allergy testing, dietitian assessment and of any actions that need to be taken.</w:t>
                      </w:r>
                    </w:p>
                    <w:p w14:paraId="00139B5E" w14:textId="77777777" w:rsidR="005C131E" w:rsidRPr="005C131E" w:rsidRDefault="005C131E" w:rsidP="00F36F71">
                      <w:pPr>
                        <w:pStyle w:val="Heading3"/>
                      </w:pPr>
                      <w:r w:rsidRPr="005C131E">
                        <w:t>Follow-up after the study</w:t>
                      </w:r>
                    </w:p>
                    <w:p w14:paraId="0B3C26DD" w14:textId="78DC8B1B" w:rsidR="005C131E" w:rsidRPr="005C131E" w:rsidRDefault="005C131E" w:rsidP="005C131E">
                      <w:pPr>
                        <w:rPr>
                          <w:color w:val="000000" w:themeColor="text1"/>
                        </w:rPr>
                      </w:pPr>
                      <w:r w:rsidRPr="005C131E">
                        <w:rPr>
                          <w:color w:val="000000" w:themeColor="text1"/>
                        </w:rPr>
                        <w:t>If a food allergy is diagnosed</w:t>
                      </w:r>
                      <w:r w:rsidR="008300E5">
                        <w:rPr>
                          <w:color w:val="000000" w:themeColor="text1"/>
                        </w:rPr>
                        <w:t>,</w:t>
                      </w:r>
                      <w:r w:rsidRPr="005C131E">
                        <w:rPr>
                          <w:color w:val="000000" w:themeColor="text1"/>
                        </w:rPr>
                        <w:t xml:space="preserve"> some children may require follow-up after the study has finished.  This may be either from a dietitian or the local allergy team.  We will let you know if we think this is necessary and ask your GP to arrange it for you. </w:t>
                      </w:r>
                    </w:p>
                    <w:p w14:paraId="0977E677" w14:textId="77777777" w:rsidR="005C131E" w:rsidRDefault="005C131E" w:rsidP="005C131E">
                      <w:pPr>
                        <w:jc w:val="center"/>
                      </w:pPr>
                    </w:p>
                  </w:txbxContent>
                </v:textbox>
              </v:roundrect>
            </w:pict>
          </mc:Fallback>
        </mc:AlternateContent>
      </w:r>
      <w:r w:rsidR="004418AD">
        <w:t> </w:t>
      </w:r>
    </w:p>
    <w:p w14:paraId="1AAB9E57" w14:textId="507E379D" w:rsidR="007B78FD" w:rsidRPr="007B78FD" w:rsidRDefault="007B78FD" w:rsidP="00F01815"/>
    <w:p w14:paraId="15285642" w14:textId="0A0287C5" w:rsidR="007B78FD" w:rsidRPr="007B78FD" w:rsidRDefault="007B78FD" w:rsidP="00F01815"/>
    <w:p w14:paraId="1E1F57E7" w14:textId="5D022D8C" w:rsidR="007B78FD" w:rsidRDefault="007B78FD" w:rsidP="00F01815"/>
    <w:p w14:paraId="379A3977" w14:textId="743A27ED" w:rsidR="007B78FD" w:rsidRDefault="007B78FD" w:rsidP="00F01815"/>
    <w:p w14:paraId="761AB7C4" w14:textId="0AD016F7" w:rsidR="007B78FD" w:rsidRDefault="007B78FD" w:rsidP="00F01815"/>
    <w:p w14:paraId="6C0DC204" w14:textId="32AEA02E" w:rsidR="007B78FD" w:rsidRDefault="007B78FD" w:rsidP="00F01815"/>
    <w:p w14:paraId="7043D7F4" w14:textId="755FEA53" w:rsidR="007B78FD" w:rsidRDefault="007B78FD" w:rsidP="00F01815"/>
    <w:p w14:paraId="7BAD6610" w14:textId="57740B93" w:rsidR="00AB4E00" w:rsidRDefault="00AB4E00">
      <w:pPr>
        <w:spacing w:line="259" w:lineRule="auto"/>
      </w:pPr>
      <w:r>
        <w:br w:type="page"/>
      </w:r>
    </w:p>
    <w:p w14:paraId="22BBCA14" w14:textId="1FD4863E" w:rsidR="007B78FD" w:rsidRDefault="003A5921" w:rsidP="0035309B">
      <w:pPr>
        <w:spacing w:line="259" w:lineRule="auto"/>
      </w:pPr>
      <w:r>
        <w:rPr>
          <w:noProof/>
        </w:rPr>
        <w:lastRenderedPageBreak/>
        <mc:AlternateContent>
          <mc:Choice Requires="wps">
            <w:drawing>
              <wp:anchor distT="0" distB="0" distL="114300" distR="114300" simplePos="0" relativeHeight="251658246" behindDoc="0" locked="0" layoutInCell="1" allowOverlap="1" wp14:anchorId="3D95675E" wp14:editId="26765DFE">
                <wp:simplePos x="0" y="0"/>
                <wp:positionH relativeFrom="margin">
                  <wp:posOffset>-198120</wp:posOffset>
                </wp:positionH>
                <wp:positionV relativeFrom="paragraph">
                  <wp:posOffset>347402</wp:posOffset>
                </wp:positionV>
                <wp:extent cx="7082790" cy="8297413"/>
                <wp:effectExtent l="0" t="0" r="3810" b="8890"/>
                <wp:wrapNone/>
                <wp:docPr id="24" name="Rectangle: Rounded Corners 24"/>
                <wp:cNvGraphicFramePr/>
                <a:graphic xmlns:a="http://schemas.openxmlformats.org/drawingml/2006/main">
                  <a:graphicData uri="http://schemas.microsoft.com/office/word/2010/wordprocessingShape">
                    <wps:wsp>
                      <wps:cNvSpPr/>
                      <wps:spPr>
                        <a:xfrm>
                          <a:off x="0" y="0"/>
                          <a:ext cx="7082790" cy="8297413"/>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80F43" w14:textId="77777777" w:rsidR="00A444E6" w:rsidRDefault="00A444E6" w:rsidP="00F36F71">
                            <w:pPr>
                              <w:pStyle w:val="Heading3"/>
                            </w:pPr>
                            <w:r>
                              <w:t>Oral Food Challenge</w:t>
                            </w:r>
                          </w:p>
                          <w:p w14:paraId="0721A89C" w14:textId="18E00BF1" w:rsidR="00A47F2F" w:rsidRPr="00A47F2F" w:rsidRDefault="00A47F2F" w:rsidP="00A47F2F">
                            <w:pPr>
                              <w:rPr>
                                <w:color w:val="000000" w:themeColor="text1"/>
                              </w:rPr>
                            </w:pPr>
                            <w:r w:rsidRPr="00A47F2F">
                              <w:rPr>
                                <w:color w:val="000000" w:themeColor="text1"/>
                              </w:rPr>
                              <w:t xml:space="preserve">An Oral Food Challenge is a “gold standard” test, done in hospital to find out if your child is </w:t>
                            </w:r>
                            <w:r w:rsidR="00B31D4B">
                              <w:rPr>
                                <w:color w:val="000000" w:themeColor="text1"/>
                              </w:rPr>
                              <w:t xml:space="preserve">immediately </w:t>
                            </w:r>
                            <w:r w:rsidRPr="00A47F2F">
                              <w:rPr>
                                <w:color w:val="000000" w:themeColor="text1"/>
                              </w:rPr>
                              <w:t>allergic to a particular food.</w:t>
                            </w:r>
                          </w:p>
                          <w:p w14:paraId="1F131307" w14:textId="16FF087D" w:rsidR="00A47F2F" w:rsidRPr="00A47F2F" w:rsidRDefault="00A47F2F" w:rsidP="00A47F2F">
                            <w:pPr>
                              <w:rPr>
                                <w:color w:val="000000" w:themeColor="text1"/>
                              </w:rPr>
                            </w:pPr>
                            <w:r w:rsidRPr="00A47F2F">
                              <w:rPr>
                                <w:color w:val="000000" w:themeColor="text1"/>
                              </w:rPr>
                              <w:t xml:space="preserve">In the TIGER study, you will only be offered an appointment for an Oral Food Challenge if your child’s skin prick tests </w:t>
                            </w:r>
                            <w:r w:rsidR="00E74E05">
                              <w:rPr>
                                <w:color w:val="000000" w:themeColor="text1"/>
                              </w:rPr>
                              <w:t xml:space="preserve">or symptoms </w:t>
                            </w:r>
                            <w:r w:rsidRPr="00A47F2F">
                              <w:rPr>
                                <w:color w:val="000000" w:themeColor="text1"/>
                              </w:rPr>
                              <w:t>are unclear. The Oral Food Challenge will take place at your nearest allergy centre, in Bristol, Manchester or Southampton.</w:t>
                            </w:r>
                            <w:r w:rsidR="00FE226C">
                              <w:rPr>
                                <w:color w:val="000000" w:themeColor="text1"/>
                              </w:rPr>
                              <w:t xml:space="preserve">  If your child </w:t>
                            </w:r>
                            <w:r w:rsidR="0079050A">
                              <w:rPr>
                                <w:color w:val="000000" w:themeColor="text1"/>
                              </w:rPr>
                              <w:t xml:space="preserve">has not started eating solid foods yet, </w:t>
                            </w:r>
                            <w:r w:rsidR="00CF1FBA">
                              <w:rPr>
                                <w:color w:val="000000" w:themeColor="text1"/>
                              </w:rPr>
                              <w:t xml:space="preserve">we will delay arranging </w:t>
                            </w:r>
                            <w:r w:rsidR="006E0347">
                              <w:rPr>
                                <w:color w:val="000000" w:themeColor="text1"/>
                              </w:rPr>
                              <w:t>the</w:t>
                            </w:r>
                            <w:r w:rsidR="00CF1FBA">
                              <w:rPr>
                                <w:color w:val="000000" w:themeColor="text1"/>
                              </w:rPr>
                              <w:t xml:space="preserve"> Oral Food Challenge until after solid food</w:t>
                            </w:r>
                            <w:r w:rsidR="006E0347">
                              <w:rPr>
                                <w:color w:val="000000" w:themeColor="text1"/>
                              </w:rPr>
                              <w:t>s</w:t>
                            </w:r>
                            <w:r w:rsidR="00CF1FBA">
                              <w:rPr>
                                <w:color w:val="000000" w:themeColor="text1"/>
                              </w:rPr>
                              <w:t xml:space="preserve"> have been introduced.  </w:t>
                            </w:r>
                            <w:r w:rsidR="0079050A">
                              <w:rPr>
                                <w:color w:val="000000" w:themeColor="text1"/>
                              </w:rPr>
                              <w:t xml:space="preserve"> </w:t>
                            </w:r>
                          </w:p>
                          <w:p w14:paraId="239864F4" w14:textId="754A94C0" w:rsidR="00A47F2F" w:rsidRPr="00A47F2F" w:rsidRDefault="00A47F2F" w:rsidP="00A47F2F">
                            <w:pPr>
                              <w:rPr>
                                <w:color w:val="000000" w:themeColor="text1"/>
                              </w:rPr>
                            </w:pPr>
                            <w:r w:rsidRPr="00A47F2F">
                              <w:rPr>
                                <w:color w:val="000000" w:themeColor="text1"/>
                              </w:rPr>
                              <w:t xml:space="preserve">We aim to offer an appointment within two weeks of your first </w:t>
                            </w:r>
                            <w:r w:rsidR="00370E2A">
                              <w:rPr>
                                <w:color w:val="000000" w:themeColor="text1"/>
                              </w:rPr>
                              <w:t>study</w:t>
                            </w:r>
                            <w:r w:rsidRPr="00A47F2F">
                              <w:rPr>
                                <w:color w:val="000000" w:themeColor="text1"/>
                              </w:rPr>
                              <w:t xml:space="preserve"> visit.  However, only one food can be assessed at each appointment, so it is possible you may need more than one appointment if your child’s results were unclear for more than one food.</w:t>
                            </w:r>
                          </w:p>
                          <w:p w14:paraId="2A80D19B" w14:textId="77777777" w:rsidR="00A47F2F" w:rsidRPr="00A47F2F" w:rsidRDefault="00A47F2F" w:rsidP="00F36F71">
                            <w:pPr>
                              <w:pStyle w:val="Heading3"/>
                            </w:pPr>
                            <w:r w:rsidRPr="00A47F2F">
                              <w:t>What is a Food Challenge?</w:t>
                            </w:r>
                          </w:p>
                          <w:p w14:paraId="2AF603D9" w14:textId="5EBDD05C" w:rsidR="00A47F2F" w:rsidRDefault="00A47F2F" w:rsidP="00A444E6">
                            <w:pPr>
                              <w:spacing w:after="240"/>
                              <w:rPr>
                                <w:color w:val="000000" w:themeColor="text1"/>
                              </w:rPr>
                            </w:pPr>
                            <w:r w:rsidRPr="00A47F2F">
                              <w:rPr>
                                <w:color w:val="000000" w:themeColor="text1"/>
                              </w:rPr>
                              <w:t xml:space="preserve">An Oral food challenge is when a single food is fed to your child under close medical supervision. Over the course of a morning your child will be gradually given bigger doses of the food, until the </w:t>
                            </w:r>
                            <w:r w:rsidR="00D30F4F">
                              <w:rPr>
                                <w:color w:val="000000" w:themeColor="text1"/>
                              </w:rPr>
                              <w:t>“</w:t>
                            </w:r>
                            <w:r w:rsidRPr="00A47F2F">
                              <w:rPr>
                                <w:color w:val="000000" w:themeColor="text1"/>
                              </w:rPr>
                              <w:t>top dose</w:t>
                            </w:r>
                            <w:r w:rsidR="00D30F4F">
                              <w:rPr>
                                <w:color w:val="000000" w:themeColor="text1"/>
                              </w:rPr>
                              <w:t xml:space="preserve">” </w:t>
                            </w:r>
                            <w:r w:rsidRPr="00A47F2F">
                              <w:rPr>
                                <w:color w:val="000000" w:themeColor="text1"/>
                              </w:rPr>
                              <w:t xml:space="preserve">is eaten without any </w:t>
                            </w:r>
                            <w:r w:rsidR="00370E2A" w:rsidRPr="00A47F2F">
                              <w:rPr>
                                <w:color w:val="000000" w:themeColor="text1"/>
                              </w:rPr>
                              <w:t>symptoms,</w:t>
                            </w:r>
                            <w:r w:rsidR="001C3935">
                              <w:rPr>
                                <w:color w:val="000000" w:themeColor="text1"/>
                              </w:rPr>
                              <w:t xml:space="preserve"> or </w:t>
                            </w:r>
                            <w:r w:rsidR="001C3935" w:rsidRPr="00A47F2F">
                              <w:rPr>
                                <w:color w:val="000000" w:themeColor="text1"/>
                              </w:rPr>
                              <w:t>a reaction occurs</w:t>
                            </w:r>
                            <w:r w:rsidRPr="00A47F2F">
                              <w:rPr>
                                <w:color w:val="000000" w:themeColor="text1"/>
                              </w:rPr>
                              <w:t>. The top dose is what a child would be expected to eat as a normal portion. Oral Food Challenges can take up to 6 hours.</w:t>
                            </w:r>
                          </w:p>
                          <w:p w14:paraId="2A1F86C9" w14:textId="0875F16B" w:rsidR="00D30F4F" w:rsidRPr="00D30F4F" w:rsidRDefault="00D30F4F" w:rsidP="00A444E6">
                            <w:pPr>
                              <w:spacing w:after="240"/>
                              <w:rPr>
                                <w:color w:val="FF0000"/>
                              </w:rPr>
                            </w:pPr>
                            <w:r w:rsidRPr="00E01960">
                              <w:rPr>
                                <w:color w:val="FF0000"/>
                              </w:rPr>
                              <w:t xml:space="preserve">It is </w:t>
                            </w:r>
                            <w:r w:rsidR="0035191A">
                              <w:rPr>
                                <w:color w:val="FF0000"/>
                              </w:rPr>
                              <w:t>important</w:t>
                            </w:r>
                            <w:r w:rsidRPr="00E01960">
                              <w:rPr>
                                <w:color w:val="FF0000"/>
                              </w:rPr>
                              <w:t xml:space="preserve"> that your child is well at the time of their challenge and that they have not taken any antihistamines before the challenge.</w:t>
                            </w:r>
                          </w:p>
                          <w:p w14:paraId="4B1565C6" w14:textId="77777777" w:rsidR="00A47F2F" w:rsidRPr="00A47F2F" w:rsidRDefault="00A47F2F" w:rsidP="00F36F71">
                            <w:pPr>
                              <w:pStyle w:val="Heading3"/>
                            </w:pPr>
                            <w:r w:rsidRPr="00A47F2F">
                              <w:t>What happens during the food challenge or supervised feed?</w:t>
                            </w:r>
                          </w:p>
                          <w:p w14:paraId="0EEE38A5" w14:textId="29A89049" w:rsidR="00A47F2F" w:rsidRPr="00A47F2F" w:rsidRDefault="00A47F2F" w:rsidP="00A47F2F">
                            <w:pPr>
                              <w:rPr>
                                <w:color w:val="000000" w:themeColor="text1"/>
                              </w:rPr>
                            </w:pPr>
                            <w:r w:rsidRPr="00A47F2F">
                              <w:rPr>
                                <w:color w:val="000000" w:themeColor="text1"/>
                              </w:rPr>
                              <w:t xml:space="preserve">First, a </w:t>
                            </w:r>
                            <w:r w:rsidR="001D6B17">
                              <w:rPr>
                                <w:color w:val="000000" w:themeColor="text1"/>
                              </w:rPr>
                              <w:t>doctor or nurse</w:t>
                            </w:r>
                            <w:r w:rsidRPr="00A47F2F">
                              <w:rPr>
                                <w:color w:val="000000" w:themeColor="text1"/>
                              </w:rPr>
                              <w:t xml:space="preserve"> will check that you understand the test, including the risks and benefits, and answer any questions that you have.</w:t>
                            </w:r>
                          </w:p>
                          <w:p w14:paraId="682855D0" w14:textId="542663AA" w:rsidR="00A47F2F" w:rsidRPr="00A47F2F" w:rsidRDefault="00A47F2F" w:rsidP="00A47F2F">
                            <w:pPr>
                              <w:rPr>
                                <w:color w:val="000000" w:themeColor="text1"/>
                              </w:rPr>
                            </w:pPr>
                            <w:r w:rsidRPr="00A47F2F">
                              <w:rPr>
                                <w:color w:val="000000" w:themeColor="text1"/>
                              </w:rPr>
                              <w:t xml:space="preserve">Next, a </w:t>
                            </w:r>
                            <w:r w:rsidR="001D6B17">
                              <w:rPr>
                                <w:color w:val="000000" w:themeColor="text1"/>
                              </w:rPr>
                              <w:t>nurse</w:t>
                            </w:r>
                            <w:r w:rsidR="001D6B17" w:rsidRPr="00A47F2F">
                              <w:rPr>
                                <w:color w:val="000000" w:themeColor="text1"/>
                              </w:rPr>
                              <w:t xml:space="preserve"> </w:t>
                            </w:r>
                            <w:r w:rsidRPr="00A47F2F">
                              <w:rPr>
                                <w:color w:val="000000" w:themeColor="text1"/>
                              </w:rPr>
                              <w:t xml:space="preserve">will take your child’s temperature, </w:t>
                            </w:r>
                            <w:proofErr w:type="gramStart"/>
                            <w:r w:rsidRPr="00A47F2F">
                              <w:rPr>
                                <w:color w:val="000000" w:themeColor="text1"/>
                              </w:rPr>
                              <w:t>pulse</w:t>
                            </w:r>
                            <w:proofErr w:type="gramEnd"/>
                            <w:r w:rsidRPr="00A47F2F">
                              <w:rPr>
                                <w:color w:val="000000" w:themeColor="text1"/>
                              </w:rPr>
                              <w:t xml:space="preserve"> and blood pressure.  They will continue to monitor these throughout the test. Then, over the course of the morning your child will be given increasing amounts of the challenge food every 20 minutes</w:t>
                            </w:r>
                            <w:r w:rsidR="007B22AE">
                              <w:rPr>
                                <w:color w:val="000000" w:themeColor="text1"/>
                              </w:rPr>
                              <w:t xml:space="preserve"> or so</w:t>
                            </w:r>
                            <w:r w:rsidRPr="00A47F2F">
                              <w:rPr>
                                <w:color w:val="000000" w:themeColor="text1"/>
                              </w:rPr>
                              <w:t>.</w:t>
                            </w:r>
                          </w:p>
                          <w:p w14:paraId="01AD50C2" w14:textId="5D662C09" w:rsidR="00A47F2F" w:rsidRPr="00A47F2F" w:rsidRDefault="00A47F2F" w:rsidP="00A47F2F">
                            <w:pPr>
                              <w:rPr>
                                <w:color w:val="000000" w:themeColor="text1"/>
                              </w:rPr>
                            </w:pPr>
                            <w:r w:rsidRPr="00A47F2F">
                              <w:rPr>
                                <w:color w:val="000000" w:themeColor="text1"/>
                              </w:rPr>
                              <w:t xml:space="preserve">The amount of food given varies according to the food being tested. We often hide the challenge food in a familiar food to make sure </w:t>
                            </w:r>
                            <w:r w:rsidR="00810B66">
                              <w:rPr>
                                <w:color w:val="000000" w:themeColor="text1"/>
                              </w:rPr>
                              <w:t>that</w:t>
                            </w:r>
                            <w:r w:rsidRPr="00A47F2F">
                              <w:rPr>
                                <w:color w:val="000000" w:themeColor="text1"/>
                              </w:rPr>
                              <w:t xml:space="preserve"> the required amount</w:t>
                            </w:r>
                            <w:r w:rsidR="00810B66">
                              <w:rPr>
                                <w:color w:val="000000" w:themeColor="text1"/>
                              </w:rPr>
                              <w:t xml:space="preserve"> is eaten</w:t>
                            </w:r>
                            <w:r w:rsidRPr="00A47F2F">
                              <w:rPr>
                                <w:color w:val="000000" w:themeColor="text1"/>
                              </w:rPr>
                              <w:t>.</w:t>
                            </w:r>
                          </w:p>
                          <w:p w14:paraId="1A16376F" w14:textId="77777777" w:rsidR="00A47F2F" w:rsidRPr="00A47F2F" w:rsidRDefault="00A47F2F" w:rsidP="00F36F71">
                            <w:pPr>
                              <w:pStyle w:val="Heading3"/>
                            </w:pPr>
                            <w:r w:rsidRPr="00A47F2F">
                              <w:t>What are the benefits of having an oral food challenge?</w:t>
                            </w:r>
                          </w:p>
                          <w:p w14:paraId="4B1CB61E" w14:textId="375DDFF3" w:rsidR="00066D05" w:rsidRPr="00A47F2F" w:rsidRDefault="00A47F2F" w:rsidP="00A47F2F">
                            <w:pPr>
                              <w:rPr>
                                <w:color w:val="000000" w:themeColor="text1"/>
                              </w:rPr>
                            </w:pPr>
                            <w:r w:rsidRPr="00A47F2F">
                              <w:rPr>
                                <w:color w:val="000000" w:themeColor="text1"/>
                              </w:rPr>
                              <w:t xml:space="preserve">An Oral Food Challenge will confirm whether your child has an immediate-type allergy to a particular food. If your child completes the food challenge without a reaction, they should be able to reintroduce that food into their normal diet. If </w:t>
                            </w:r>
                            <w:r w:rsidR="005D3FD7" w:rsidRPr="00A47F2F">
                              <w:rPr>
                                <w:color w:val="000000" w:themeColor="text1"/>
                              </w:rPr>
                              <w:t xml:space="preserve">your child </w:t>
                            </w:r>
                            <w:r w:rsidR="005D3FD7">
                              <w:rPr>
                                <w:color w:val="000000" w:themeColor="text1"/>
                              </w:rPr>
                              <w:t>is</w:t>
                            </w:r>
                            <w:r w:rsidRPr="00A47F2F">
                              <w:rPr>
                                <w:color w:val="000000" w:themeColor="text1"/>
                              </w:rPr>
                              <w:t xml:space="preserve"> found to be allergic, then </w:t>
                            </w:r>
                            <w:r w:rsidR="00B21E5E">
                              <w:rPr>
                                <w:color w:val="000000" w:themeColor="text1"/>
                              </w:rPr>
                              <w:t xml:space="preserve">we </w:t>
                            </w:r>
                            <w:r w:rsidRPr="00A47F2F">
                              <w:rPr>
                                <w:color w:val="000000" w:themeColor="text1"/>
                              </w:rPr>
                              <w:t xml:space="preserve">will ensure that they are given a management plan and appropriate medications. You can then share this information </w:t>
                            </w:r>
                            <w:r w:rsidR="00EA6543">
                              <w:rPr>
                                <w:color w:val="000000" w:themeColor="text1"/>
                              </w:rPr>
                              <w:t>with</w:t>
                            </w:r>
                            <w:r w:rsidRPr="00A47F2F">
                              <w:rPr>
                                <w:color w:val="000000" w:themeColor="text1"/>
                              </w:rPr>
                              <w:t xml:space="preserve"> anyone involved in your child’s care</w:t>
                            </w:r>
                            <w:r w:rsidR="0035309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95675E" id="Rectangle: Rounded Corners 24" o:spid="_x0000_s1031" style="position:absolute;margin-left:-15.6pt;margin-top:27.35pt;width:557.7pt;height:653.3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8sQIAAOAFAAAOAAAAZHJzL2Uyb0RvYy54bWysVE1v2zAMvQ/YfxB0X21nyZIGdYqgRYcB&#10;XVu0HXpWZKn2IImapMTJfn0p2XHSrdth2MWW+PFIPpE8O99qRTbC+QZMSYuTnBJhOFSNeS7pt8er&#10;DzNKfGCmYgqMKOlOeHq+eP/urLVzMYIaVCUcQRDj560taR2CnWeZ57XQzJ+AFQaVEpxmAa/uOasc&#10;axFdq2yU55+yFlxlHXDhPUovOyVdJHwpBQ+3UnoRiCop5hbS16XvKn6zxRmbPztm64b3abB/yEKz&#10;xmDQAeqSBUbWrvkNSjfcgQcZTjjoDKRsuEg1YDVF/ks1DzWzItWC5Hg70OT/Hyy/2TzYO4c0tNbP&#10;PR5jFVvpdPxjfmSbyNoNZIltIByF03w2mp4ipxx1s9HpdFx8jHRmB3frfPgsQJN4KKmDtanu8UkS&#10;U2xz7UOirCKGaewNVn2nRGqFD7BhihTj8aQH7G0Reg8ZHT2oprpqlEqX2DHiQjmCvojFuTBhkiKp&#10;tf4KVSfHnsn7V0cx9kYnnu3FGCL1XkRKtbwKokwMZSAG7UqNkuxAXTqFnRLRTpl7IUlTIVmjlMiA&#10;fJxj0alqVolOPPljLgkwIkuMP2D3AG/VX/T89fbRVaShGJzzvyXWlTh4pMhgwuCsGwPuLQAVhsid&#10;/Z6kjprIUtiutshNSdMbR8kKqt2dIw66IfWWXzXYN9fMhzvmsCmw13DThFv8SAVtSaE/UVKD+/mW&#10;PNrjsKCWkhanvKT+x5o5QYn6YnCMTrHJ4lpIl/FkOsKLO9asjjVmrS8Am6vAnWZ5Okb7oPZH6UA/&#10;4UJaxqioYoZj7JLy4PaXi9BtH1xpXCyXyQxXgWXh2jxYHsEjz7HPH7dPzNl+eALO3Q3sNwKbp5Ho&#10;HuhgGz0NLNcBZBOi8sBrf8E1gqdXe+r4nqwOi3nxAgAA//8DAFBLAwQUAAYACAAAACEASgU9D+QA&#10;AAAMAQAADwAAAGRycy9kb3ducmV2LnhtbEyPXU/CMBSG7038D80x8cZANzaBzHXEmBhjjBJAvS7r&#10;sVtsT+daYPLrLVdydz6evOc55WKwhu2x960jAek4AYZUO9WSFvC+eRzNgfkgSUnjCAX8oodFdXlR&#10;ykK5A61wvw6axRDyhRTQhNAVnPu6QSv92HVIcffleitDbHvNVS8PMdwaPkmSKbeypXihkR0+NFh/&#10;r3dWwNsN/vDnl9dsaZ6Oqw99tHq2+RTi+mq4vwMWcAj/MJz0ozpU0WnrdqQ8MwJGWTqJqIDbfAbs&#10;BCTzPE62scqmaQ68Kvn5E9UfAAAA//8DAFBLAQItABQABgAIAAAAIQC2gziS/gAAAOEBAAATAAAA&#10;AAAAAAAAAAAAAAAAAABbQ29udGVudF9UeXBlc10ueG1sUEsBAi0AFAAGAAgAAAAhADj9If/WAAAA&#10;lAEAAAsAAAAAAAAAAAAAAAAALwEAAF9yZWxzLy5yZWxzUEsBAi0AFAAGAAgAAAAhAEUFl/yxAgAA&#10;4AUAAA4AAAAAAAAAAAAAAAAALgIAAGRycy9lMm9Eb2MueG1sUEsBAi0AFAAGAAgAAAAhAEoFPQ/k&#10;AAAADAEAAA8AAAAAAAAAAAAAAAAACwUAAGRycy9kb3ducmV2LnhtbFBLBQYAAAAABAAEAPMAAAAc&#10;BgAAAAA=&#10;" fillcolor="#deeaf6 [664]" stroked="f" strokeweight="1pt">
                <v:stroke joinstyle="miter"/>
                <v:textbox>
                  <w:txbxContent>
                    <w:p w14:paraId="6DA80F43" w14:textId="77777777" w:rsidR="00A444E6" w:rsidRDefault="00A444E6" w:rsidP="00F36F71">
                      <w:pPr>
                        <w:pStyle w:val="Heading3"/>
                      </w:pPr>
                      <w:r>
                        <w:t>Oral Food Challenge</w:t>
                      </w:r>
                    </w:p>
                    <w:p w14:paraId="0721A89C" w14:textId="18E00BF1" w:rsidR="00A47F2F" w:rsidRPr="00A47F2F" w:rsidRDefault="00A47F2F" w:rsidP="00A47F2F">
                      <w:pPr>
                        <w:rPr>
                          <w:color w:val="000000" w:themeColor="text1"/>
                        </w:rPr>
                      </w:pPr>
                      <w:r w:rsidRPr="00A47F2F">
                        <w:rPr>
                          <w:color w:val="000000" w:themeColor="text1"/>
                        </w:rPr>
                        <w:t xml:space="preserve">An Oral Food Challenge is a “gold standard” test, done in hospital to find out if your child is </w:t>
                      </w:r>
                      <w:r w:rsidR="00B31D4B">
                        <w:rPr>
                          <w:color w:val="000000" w:themeColor="text1"/>
                        </w:rPr>
                        <w:t xml:space="preserve">immediately </w:t>
                      </w:r>
                      <w:r w:rsidRPr="00A47F2F">
                        <w:rPr>
                          <w:color w:val="000000" w:themeColor="text1"/>
                        </w:rPr>
                        <w:t>allergic to a particular food.</w:t>
                      </w:r>
                    </w:p>
                    <w:p w14:paraId="1F131307" w14:textId="16FF087D" w:rsidR="00A47F2F" w:rsidRPr="00A47F2F" w:rsidRDefault="00A47F2F" w:rsidP="00A47F2F">
                      <w:pPr>
                        <w:rPr>
                          <w:color w:val="000000" w:themeColor="text1"/>
                        </w:rPr>
                      </w:pPr>
                      <w:r w:rsidRPr="00A47F2F">
                        <w:rPr>
                          <w:color w:val="000000" w:themeColor="text1"/>
                        </w:rPr>
                        <w:t xml:space="preserve">In the TIGER study, you will only be offered an appointment for an Oral Food Challenge if your child’s skin prick tests </w:t>
                      </w:r>
                      <w:r w:rsidR="00E74E05">
                        <w:rPr>
                          <w:color w:val="000000" w:themeColor="text1"/>
                        </w:rPr>
                        <w:t xml:space="preserve">or symptoms </w:t>
                      </w:r>
                      <w:r w:rsidRPr="00A47F2F">
                        <w:rPr>
                          <w:color w:val="000000" w:themeColor="text1"/>
                        </w:rPr>
                        <w:t>are unclear. The Oral Food Challenge will take place at your nearest allergy centre, in Bristol, Manchester or Southampton.</w:t>
                      </w:r>
                      <w:r w:rsidR="00FE226C">
                        <w:rPr>
                          <w:color w:val="000000" w:themeColor="text1"/>
                        </w:rPr>
                        <w:t xml:space="preserve">  If your child </w:t>
                      </w:r>
                      <w:r w:rsidR="0079050A">
                        <w:rPr>
                          <w:color w:val="000000" w:themeColor="text1"/>
                        </w:rPr>
                        <w:t xml:space="preserve">has not started eating solid foods yet, </w:t>
                      </w:r>
                      <w:r w:rsidR="00CF1FBA">
                        <w:rPr>
                          <w:color w:val="000000" w:themeColor="text1"/>
                        </w:rPr>
                        <w:t xml:space="preserve">we will delay arranging </w:t>
                      </w:r>
                      <w:r w:rsidR="006E0347">
                        <w:rPr>
                          <w:color w:val="000000" w:themeColor="text1"/>
                        </w:rPr>
                        <w:t>the</w:t>
                      </w:r>
                      <w:r w:rsidR="00CF1FBA">
                        <w:rPr>
                          <w:color w:val="000000" w:themeColor="text1"/>
                        </w:rPr>
                        <w:t xml:space="preserve"> Oral Food Challenge until after solid food</w:t>
                      </w:r>
                      <w:r w:rsidR="006E0347">
                        <w:rPr>
                          <w:color w:val="000000" w:themeColor="text1"/>
                        </w:rPr>
                        <w:t>s</w:t>
                      </w:r>
                      <w:r w:rsidR="00CF1FBA">
                        <w:rPr>
                          <w:color w:val="000000" w:themeColor="text1"/>
                        </w:rPr>
                        <w:t xml:space="preserve"> have been introduced.  </w:t>
                      </w:r>
                      <w:r w:rsidR="0079050A">
                        <w:rPr>
                          <w:color w:val="000000" w:themeColor="text1"/>
                        </w:rPr>
                        <w:t xml:space="preserve"> </w:t>
                      </w:r>
                    </w:p>
                    <w:p w14:paraId="239864F4" w14:textId="754A94C0" w:rsidR="00A47F2F" w:rsidRPr="00A47F2F" w:rsidRDefault="00A47F2F" w:rsidP="00A47F2F">
                      <w:pPr>
                        <w:rPr>
                          <w:color w:val="000000" w:themeColor="text1"/>
                        </w:rPr>
                      </w:pPr>
                      <w:r w:rsidRPr="00A47F2F">
                        <w:rPr>
                          <w:color w:val="000000" w:themeColor="text1"/>
                        </w:rPr>
                        <w:t xml:space="preserve">We aim to offer an appointment within two weeks of your first </w:t>
                      </w:r>
                      <w:r w:rsidR="00370E2A">
                        <w:rPr>
                          <w:color w:val="000000" w:themeColor="text1"/>
                        </w:rPr>
                        <w:t>study</w:t>
                      </w:r>
                      <w:r w:rsidRPr="00A47F2F">
                        <w:rPr>
                          <w:color w:val="000000" w:themeColor="text1"/>
                        </w:rPr>
                        <w:t xml:space="preserve"> visit.  However, only one food can be assessed at each appointment, so it is possible you may need more than one appointment if your child’s results were unclear for more than one food.</w:t>
                      </w:r>
                    </w:p>
                    <w:p w14:paraId="2A80D19B" w14:textId="77777777" w:rsidR="00A47F2F" w:rsidRPr="00A47F2F" w:rsidRDefault="00A47F2F" w:rsidP="00F36F71">
                      <w:pPr>
                        <w:pStyle w:val="Heading3"/>
                      </w:pPr>
                      <w:r w:rsidRPr="00A47F2F">
                        <w:t>What is a Food Challenge?</w:t>
                      </w:r>
                    </w:p>
                    <w:p w14:paraId="2AF603D9" w14:textId="5EBDD05C" w:rsidR="00A47F2F" w:rsidRDefault="00A47F2F" w:rsidP="00A444E6">
                      <w:pPr>
                        <w:spacing w:after="240"/>
                        <w:rPr>
                          <w:color w:val="000000" w:themeColor="text1"/>
                        </w:rPr>
                      </w:pPr>
                      <w:r w:rsidRPr="00A47F2F">
                        <w:rPr>
                          <w:color w:val="000000" w:themeColor="text1"/>
                        </w:rPr>
                        <w:t xml:space="preserve">An Oral food challenge is when a single food is fed to your child under close medical supervision. Over the course of a morning your child will be gradually given bigger doses of the food, until the </w:t>
                      </w:r>
                      <w:r w:rsidR="00D30F4F">
                        <w:rPr>
                          <w:color w:val="000000" w:themeColor="text1"/>
                        </w:rPr>
                        <w:t>“</w:t>
                      </w:r>
                      <w:r w:rsidRPr="00A47F2F">
                        <w:rPr>
                          <w:color w:val="000000" w:themeColor="text1"/>
                        </w:rPr>
                        <w:t>top dose</w:t>
                      </w:r>
                      <w:r w:rsidR="00D30F4F">
                        <w:rPr>
                          <w:color w:val="000000" w:themeColor="text1"/>
                        </w:rPr>
                        <w:t xml:space="preserve">” </w:t>
                      </w:r>
                      <w:r w:rsidRPr="00A47F2F">
                        <w:rPr>
                          <w:color w:val="000000" w:themeColor="text1"/>
                        </w:rPr>
                        <w:t xml:space="preserve">is eaten without any </w:t>
                      </w:r>
                      <w:r w:rsidR="00370E2A" w:rsidRPr="00A47F2F">
                        <w:rPr>
                          <w:color w:val="000000" w:themeColor="text1"/>
                        </w:rPr>
                        <w:t>symptoms,</w:t>
                      </w:r>
                      <w:r w:rsidR="001C3935">
                        <w:rPr>
                          <w:color w:val="000000" w:themeColor="text1"/>
                        </w:rPr>
                        <w:t xml:space="preserve"> or </w:t>
                      </w:r>
                      <w:r w:rsidR="001C3935" w:rsidRPr="00A47F2F">
                        <w:rPr>
                          <w:color w:val="000000" w:themeColor="text1"/>
                        </w:rPr>
                        <w:t>a reaction occurs</w:t>
                      </w:r>
                      <w:r w:rsidRPr="00A47F2F">
                        <w:rPr>
                          <w:color w:val="000000" w:themeColor="text1"/>
                        </w:rPr>
                        <w:t>. The top dose is what a child would be expected to eat as a normal portion. Oral Food Challenges can take up to 6 hours.</w:t>
                      </w:r>
                    </w:p>
                    <w:p w14:paraId="2A1F86C9" w14:textId="0875F16B" w:rsidR="00D30F4F" w:rsidRPr="00D30F4F" w:rsidRDefault="00D30F4F" w:rsidP="00A444E6">
                      <w:pPr>
                        <w:spacing w:after="240"/>
                        <w:rPr>
                          <w:color w:val="FF0000"/>
                        </w:rPr>
                      </w:pPr>
                      <w:r w:rsidRPr="00E01960">
                        <w:rPr>
                          <w:color w:val="FF0000"/>
                        </w:rPr>
                        <w:t xml:space="preserve">It is </w:t>
                      </w:r>
                      <w:r w:rsidR="0035191A">
                        <w:rPr>
                          <w:color w:val="FF0000"/>
                        </w:rPr>
                        <w:t>important</w:t>
                      </w:r>
                      <w:r w:rsidRPr="00E01960">
                        <w:rPr>
                          <w:color w:val="FF0000"/>
                        </w:rPr>
                        <w:t xml:space="preserve"> that your child is well at the time of their challenge and that they have not taken any antihistamines before the challenge.</w:t>
                      </w:r>
                    </w:p>
                    <w:p w14:paraId="4B1565C6" w14:textId="77777777" w:rsidR="00A47F2F" w:rsidRPr="00A47F2F" w:rsidRDefault="00A47F2F" w:rsidP="00F36F71">
                      <w:pPr>
                        <w:pStyle w:val="Heading3"/>
                      </w:pPr>
                      <w:r w:rsidRPr="00A47F2F">
                        <w:t>What happens during the food challenge or supervised feed?</w:t>
                      </w:r>
                    </w:p>
                    <w:p w14:paraId="0EEE38A5" w14:textId="29A89049" w:rsidR="00A47F2F" w:rsidRPr="00A47F2F" w:rsidRDefault="00A47F2F" w:rsidP="00A47F2F">
                      <w:pPr>
                        <w:rPr>
                          <w:color w:val="000000" w:themeColor="text1"/>
                        </w:rPr>
                      </w:pPr>
                      <w:r w:rsidRPr="00A47F2F">
                        <w:rPr>
                          <w:color w:val="000000" w:themeColor="text1"/>
                        </w:rPr>
                        <w:t xml:space="preserve">First, a </w:t>
                      </w:r>
                      <w:r w:rsidR="001D6B17">
                        <w:rPr>
                          <w:color w:val="000000" w:themeColor="text1"/>
                        </w:rPr>
                        <w:t>doctor or nurse</w:t>
                      </w:r>
                      <w:r w:rsidRPr="00A47F2F">
                        <w:rPr>
                          <w:color w:val="000000" w:themeColor="text1"/>
                        </w:rPr>
                        <w:t xml:space="preserve"> will check that you understand the test, including the risks and benefits, and answer any questions that you have.</w:t>
                      </w:r>
                    </w:p>
                    <w:p w14:paraId="682855D0" w14:textId="542663AA" w:rsidR="00A47F2F" w:rsidRPr="00A47F2F" w:rsidRDefault="00A47F2F" w:rsidP="00A47F2F">
                      <w:pPr>
                        <w:rPr>
                          <w:color w:val="000000" w:themeColor="text1"/>
                        </w:rPr>
                      </w:pPr>
                      <w:r w:rsidRPr="00A47F2F">
                        <w:rPr>
                          <w:color w:val="000000" w:themeColor="text1"/>
                        </w:rPr>
                        <w:t xml:space="preserve">Next, a </w:t>
                      </w:r>
                      <w:r w:rsidR="001D6B17">
                        <w:rPr>
                          <w:color w:val="000000" w:themeColor="text1"/>
                        </w:rPr>
                        <w:t>nurse</w:t>
                      </w:r>
                      <w:r w:rsidR="001D6B17" w:rsidRPr="00A47F2F">
                        <w:rPr>
                          <w:color w:val="000000" w:themeColor="text1"/>
                        </w:rPr>
                        <w:t xml:space="preserve"> </w:t>
                      </w:r>
                      <w:r w:rsidRPr="00A47F2F">
                        <w:rPr>
                          <w:color w:val="000000" w:themeColor="text1"/>
                        </w:rPr>
                        <w:t xml:space="preserve">will take your child’s temperature, </w:t>
                      </w:r>
                      <w:proofErr w:type="gramStart"/>
                      <w:r w:rsidRPr="00A47F2F">
                        <w:rPr>
                          <w:color w:val="000000" w:themeColor="text1"/>
                        </w:rPr>
                        <w:t>pulse</w:t>
                      </w:r>
                      <w:proofErr w:type="gramEnd"/>
                      <w:r w:rsidRPr="00A47F2F">
                        <w:rPr>
                          <w:color w:val="000000" w:themeColor="text1"/>
                        </w:rPr>
                        <w:t xml:space="preserve"> and blood pressure.  They will continue to monitor these throughout the test. Then, over the course of the morning your child will be given increasing amounts of the challenge food every 20 minutes</w:t>
                      </w:r>
                      <w:r w:rsidR="007B22AE">
                        <w:rPr>
                          <w:color w:val="000000" w:themeColor="text1"/>
                        </w:rPr>
                        <w:t xml:space="preserve"> or so</w:t>
                      </w:r>
                      <w:r w:rsidRPr="00A47F2F">
                        <w:rPr>
                          <w:color w:val="000000" w:themeColor="text1"/>
                        </w:rPr>
                        <w:t>.</w:t>
                      </w:r>
                    </w:p>
                    <w:p w14:paraId="01AD50C2" w14:textId="5D662C09" w:rsidR="00A47F2F" w:rsidRPr="00A47F2F" w:rsidRDefault="00A47F2F" w:rsidP="00A47F2F">
                      <w:pPr>
                        <w:rPr>
                          <w:color w:val="000000" w:themeColor="text1"/>
                        </w:rPr>
                      </w:pPr>
                      <w:r w:rsidRPr="00A47F2F">
                        <w:rPr>
                          <w:color w:val="000000" w:themeColor="text1"/>
                        </w:rPr>
                        <w:t xml:space="preserve">The amount of food given varies according to the food being tested. We often hide the challenge food in a familiar food to make sure </w:t>
                      </w:r>
                      <w:r w:rsidR="00810B66">
                        <w:rPr>
                          <w:color w:val="000000" w:themeColor="text1"/>
                        </w:rPr>
                        <w:t>that</w:t>
                      </w:r>
                      <w:r w:rsidRPr="00A47F2F">
                        <w:rPr>
                          <w:color w:val="000000" w:themeColor="text1"/>
                        </w:rPr>
                        <w:t xml:space="preserve"> the required amount</w:t>
                      </w:r>
                      <w:r w:rsidR="00810B66">
                        <w:rPr>
                          <w:color w:val="000000" w:themeColor="text1"/>
                        </w:rPr>
                        <w:t xml:space="preserve"> is eaten</w:t>
                      </w:r>
                      <w:r w:rsidRPr="00A47F2F">
                        <w:rPr>
                          <w:color w:val="000000" w:themeColor="text1"/>
                        </w:rPr>
                        <w:t>.</w:t>
                      </w:r>
                    </w:p>
                    <w:p w14:paraId="1A16376F" w14:textId="77777777" w:rsidR="00A47F2F" w:rsidRPr="00A47F2F" w:rsidRDefault="00A47F2F" w:rsidP="00F36F71">
                      <w:pPr>
                        <w:pStyle w:val="Heading3"/>
                      </w:pPr>
                      <w:r w:rsidRPr="00A47F2F">
                        <w:t>What are the benefits of having an oral food challenge?</w:t>
                      </w:r>
                    </w:p>
                    <w:p w14:paraId="4B1CB61E" w14:textId="375DDFF3" w:rsidR="00066D05" w:rsidRPr="00A47F2F" w:rsidRDefault="00A47F2F" w:rsidP="00A47F2F">
                      <w:pPr>
                        <w:rPr>
                          <w:color w:val="000000" w:themeColor="text1"/>
                        </w:rPr>
                      </w:pPr>
                      <w:r w:rsidRPr="00A47F2F">
                        <w:rPr>
                          <w:color w:val="000000" w:themeColor="text1"/>
                        </w:rPr>
                        <w:t xml:space="preserve">An Oral Food Challenge will confirm whether your child has an immediate-type allergy to a particular food. If your child completes the food challenge without a reaction, they should be able to reintroduce that food into their normal diet. If </w:t>
                      </w:r>
                      <w:r w:rsidR="005D3FD7" w:rsidRPr="00A47F2F">
                        <w:rPr>
                          <w:color w:val="000000" w:themeColor="text1"/>
                        </w:rPr>
                        <w:t xml:space="preserve">your child </w:t>
                      </w:r>
                      <w:r w:rsidR="005D3FD7">
                        <w:rPr>
                          <w:color w:val="000000" w:themeColor="text1"/>
                        </w:rPr>
                        <w:t>is</w:t>
                      </w:r>
                      <w:r w:rsidRPr="00A47F2F">
                        <w:rPr>
                          <w:color w:val="000000" w:themeColor="text1"/>
                        </w:rPr>
                        <w:t xml:space="preserve"> found to be allergic, then </w:t>
                      </w:r>
                      <w:r w:rsidR="00B21E5E">
                        <w:rPr>
                          <w:color w:val="000000" w:themeColor="text1"/>
                        </w:rPr>
                        <w:t xml:space="preserve">we </w:t>
                      </w:r>
                      <w:r w:rsidRPr="00A47F2F">
                        <w:rPr>
                          <w:color w:val="000000" w:themeColor="text1"/>
                        </w:rPr>
                        <w:t xml:space="preserve">will ensure that they are given a management plan and appropriate medications. You can then share this information </w:t>
                      </w:r>
                      <w:r w:rsidR="00EA6543">
                        <w:rPr>
                          <w:color w:val="000000" w:themeColor="text1"/>
                        </w:rPr>
                        <w:t>with</w:t>
                      </w:r>
                      <w:r w:rsidRPr="00A47F2F">
                        <w:rPr>
                          <w:color w:val="000000" w:themeColor="text1"/>
                        </w:rPr>
                        <w:t xml:space="preserve"> anyone involved in your child’s care</w:t>
                      </w:r>
                      <w:r w:rsidR="0035309B">
                        <w:rPr>
                          <w:color w:val="000000" w:themeColor="text1"/>
                        </w:rPr>
                        <w:t>.</w:t>
                      </w:r>
                    </w:p>
                  </w:txbxContent>
                </v:textbox>
                <w10:wrap anchorx="margin"/>
              </v:roundrect>
            </w:pict>
          </mc:Fallback>
        </mc:AlternateContent>
      </w:r>
      <w:r w:rsidR="00AB4E00">
        <w:br w:type="page"/>
      </w:r>
    </w:p>
    <w:p w14:paraId="10F61A71" w14:textId="4AFC9B67" w:rsidR="007276BC" w:rsidRPr="007276BC" w:rsidRDefault="007276BC" w:rsidP="007276BC"/>
    <w:p w14:paraId="4434E704" w14:textId="282E48F3" w:rsidR="007276BC" w:rsidRPr="007276BC" w:rsidRDefault="00066D05" w:rsidP="007276BC">
      <w:r>
        <w:rPr>
          <w:noProof/>
        </w:rPr>
        <mc:AlternateContent>
          <mc:Choice Requires="wps">
            <w:drawing>
              <wp:anchor distT="0" distB="0" distL="114300" distR="114300" simplePos="0" relativeHeight="251658247" behindDoc="0" locked="0" layoutInCell="1" allowOverlap="1" wp14:anchorId="2C4149E3" wp14:editId="36D9B5CA">
                <wp:simplePos x="0" y="0"/>
                <wp:positionH relativeFrom="margin">
                  <wp:posOffset>-225188</wp:posOffset>
                </wp:positionH>
                <wp:positionV relativeFrom="paragraph">
                  <wp:posOffset>220486</wp:posOffset>
                </wp:positionV>
                <wp:extent cx="7082790" cy="5554639"/>
                <wp:effectExtent l="0" t="0" r="3810" b="8255"/>
                <wp:wrapNone/>
                <wp:docPr id="25" name="Rectangle: Rounded Corners 25"/>
                <wp:cNvGraphicFramePr/>
                <a:graphic xmlns:a="http://schemas.openxmlformats.org/drawingml/2006/main">
                  <a:graphicData uri="http://schemas.microsoft.com/office/word/2010/wordprocessingShape">
                    <wps:wsp>
                      <wps:cNvSpPr/>
                      <wps:spPr>
                        <a:xfrm>
                          <a:off x="0" y="0"/>
                          <a:ext cx="7082790" cy="5554639"/>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E4C95" w14:textId="77777777" w:rsidR="0035309B" w:rsidRPr="00A47F2F" w:rsidRDefault="0035309B" w:rsidP="0035309B">
                            <w:pPr>
                              <w:pStyle w:val="Heading3"/>
                            </w:pPr>
                            <w:r w:rsidRPr="00A47F2F">
                              <w:t>Are there any risks associated with having a food challenge?</w:t>
                            </w:r>
                          </w:p>
                          <w:p w14:paraId="036708C4" w14:textId="0E8B7778" w:rsidR="0035309B" w:rsidRPr="0035309B" w:rsidRDefault="0035309B" w:rsidP="0035309B">
                            <w:pPr>
                              <w:rPr>
                                <w:color w:val="000000" w:themeColor="text1"/>
                              </w:rPr>
                            </w:pPr>
                            <w:r w:rsidRPr="00A47F2F">
                              <w:rPr>
                                <w:color w:val="000000" w:themeColor="text1"/>
                              </w:rPr>
                              <w:t xml:space="preserve">There is a potential risk that your child will have a reaction to the food they are being challenged to. </w:t>
                            </w:r>
                            <w:proofErr w:type="gramStart"/>
                            <w:r w:rsidRPr="00A47F2F">
                              <w:rPr>
                                <w:color w:val="000000" w:themeColor="text1"/>
                              </w:rPr>
                              <w:t>This is why</w:t>
                            </w:r>
                            <w:proofErr w:type="gramEnd"/>
                            <w:r w:rsidRPr="00A47F2F">
                              <w:rPr>
                                <w:color w:val="000000" w:themeColor="text1"/>
                              </w:rPr>
                              <w:t xml:space="preserve"> the test will be done in hospital where all emergency medications for an allergic reaction </w:t>
                            </w:r>
                            <w:r>
                              <w:rPr>
                                <w:color w:val="000000" w:themeColor="text1"/>
                              </w:rPr>
                              <w:t>are on hand</w:t>
                            </w:r>
                            <w:r w:rsidRPr="00A47F2F">
                              <w:rPr>
                                <w:color w:val="000000" w:themeColor="text1"/>
                              </w:rPr>
                              <w:t xml:space="preserve">. Your child will be closely </w:t>
                            </w:r>
                            <w:r>
                              <w:rPr>
                                <w:color w:val="000000" w:themeColor="text1"/>
                              </w:rPr>
                              <w:t xml:space="preserve">monitored </w:t>
                            </w:r>
                            <w:r w:rsidRPr="00A47F2F">
                              <w:rPr>
                                <w:color w:val="000000" w:themeColor="text1"/>
                              </w:rPr>
                              <w:t xml:space="preserve">by a </w:t>
                            </w:r>
                            <w:r>
                              <w:rPr>
                                <w:color w:val="000000" w:themeColor="text1"/>
                              </w:rPr>
                              <w:t>nurse</w:t>
                            </w:r>
                            <w:r w:rsidRPr="00A47F2F">
                              <w:rPr>
                                <w:color w:val="000000" w:themeColor="text1"/>
                              </w:rPr>
                              <w:t xml:space="preserve"> who will </w:t>
                            </w:r>
                            <w:r>
                              <w:rPr>
                                <w:color w:val="000000" w:themeColor="text1"/>
                              </w:rPr>
                              <w:t xml:space="preserve">watch </w:t>
                            </w:r>
                            <w:r w:rsidRPr="00A47F2F">
                              <w:rPr>
                                <w:color w:val="000000" w:themeColor="text1"/>
                              </w:rPr>
                              <w:t xml:space="preserve">for any signs of an allergic reaction, such as an itchy rash or breathing difficulties. If your child does have an allergic reaction the test will be </w:t>
                            </w:r>
                            <w:r w:rsidR="009C351E" w:rsidRPr="00A47F2F">
                              <w:rPr>
                                <w:color w:val="000000" w:themeColor="text1"/>
                              </w:rPr>
                              <w:t>stopped,</w:t>
                            </w:r>
                            <w:r w:rsidRPr="00A47F2F">
                              <w:rPr>
                                <w:color w:val="000000" w:themeColor="text1"/>
                              </w:rPr>
                              <w:t xml:space="preserve"> and appropriate medication will be given to relieve the symptoms and to stop the reaction getting any worse. This is most likely to be an antihistamine</w:t>
                            </w:r>
                            <w:r w:rsidR="00D27D9E">
                              <w:rPr>
                                <w:color w:val="000000" w:themeColor="text1"/>
                              </w:rPr>
                              <w:t>,</w:t>
                            </w:r>
                            <w:r w:rsidRPr="00A47F2F">
                              <w:rPr>
                                <w:color w:val="000000" w:themeColor="text1"/>
                              </w:rPr>
                              <w:t xml:space="preserve"> but in the case of a more severe reaction, may include adrenaline (</w:t>
                            </w:r>
                            <w:proofErr w:type="gramStart"/>
                            <w:r w:rsidRPr="00A47F2F">
                              <w:rPr>
                                <w:color w:val="000000" w:themeColor="text1"/>
                              </w:rPr>
                              <w:t>e.g.</w:t>
                            </w:r>
                            <w:proofErr w:type="gramEnd"/>
                            <w:r w:rsidRPr="00A47F2F">
                              <w:rPr>
                                <w:color w:val="000000" w:themeColor="text1"/>
                              </w:rPr>
                              <w:t xml:space="preserve"> EpiPen)</w:t>
                            </w:r>
                            <w:r>
                              <w:rPr>
                                <w:color w:val="000000" w:themeColor="text1"/>
                              </w:rPr>
                              <w:t xml:space="preserve"> or </w:t>
                            </w:r>
                            <w:r w:rsidRPr="00A47F2F">
                              <w:rPr>
                                <w:color w:val="000000" w:themeColor="text1"/>
                              </w:rPr>
                              <w:t xml:space="preserve">a </w:t>
                            </w:r>
                            <w:r>
                              <w:rPr>
                                <w:color w:val="000000" w:themeColor="text1"/>
                              </w:rPr>
                              <w:t>s</w:t>
                            </w:r>
                            <w:r w:rsidRPr="00A47F2F">
                              <w:rPr>
                                <w:color w:val="000000" w:themeColor="text1"/>
                              </w:rPr>
                              <w:t xml:space="preserve">albutamol </w:t>
                            </w:r>
                            <w:r>
                              <w:rPr>
                                <w:color w:val="000000" w:themeColor="text1"/>
                              </w:rPr>
                              <w:t xml:space="preserve">(asthma) </w:t>
                            </w:r>
                            <w:r w:rsidRPr="00A47F2F">
                              <w:rPr>
                                <w:color w:val="000000" w:themeColor="text1"/>
                              </w:rPr>
                              <w:t>nebuliser.</w:t>
                            </w:r>
                          </w:p>
                          <w:p w14:paraId="5074B661" w14:textId="0B0CC179" w:rsidR="003C5571" w:rsidRPr="003C5571" w:rsidRDefault="003C5571" w:rsidP="00F36F71">
                            <w:pPr>
                              <w:pStyle w:val="Heading3"/>
                            </w:pPr>
                            <w:r w:rsidRPr="003C5571">
                              <w:t>What are the alternatives to my child having a food challenge or supervised feed?</w:t>
                            </w:r>
                          </w:p>
                          <w:p w14:paraId="26B2770C" w14:textId="23A8A384" w:rsidR="003C5571" w:rsidRPr="003C5571" w:rsidRDefault="003C5571" w:rsidP="003C5571">
                            <w:pPr>
                              <w:spacing w:after="240"/>
                              <w:rPr>
                                <w:color w:val="000000" w:themeColor="text1"/>
                              </w:rPr>
                            </w:pPr>
                            <w:r w:rsidRPr="003C5571">
                              <w:rPr>
                                <w:color w:val="000000" w:themeColor="text1"/>
                              </w:rPr>
                              <w:t>You may choose for your child not to have an oral food challenge and just avoid the food they may be allergic to. However, a food challenge is the only safe way to definit</w:t>
                            </w:r>
                            <w:r w:rsidR="00F46605">
                              <w:rPr>
                                <w:color w:val="000000" w:themeColor="text1"/>
                              </w:rPr>
                              <w:t>ive</w:t>
                            </w:r>
                            <w:r w:rsidRPr="003C5571">
                              <w:rPr>
                                <w:color w:val="000000" w:themeColor="text1"/>
                              </w:rPr>
                              <w:t>ly find out whether your child has a specific food allergy or not.</w:t>
                            </w:r>
                          </w:p>
                          <w:p w14:paraId="278DE03A" w14:textId="77777777" w:rsidR="003C5571" w:rsidRPr="003C5571" w:rsidRDefault="003C5571" w:rsidP="00F36F71">
                            <w:pPr>
                              <w:pStyle w:val="Heading3"/>
                            </w:pPr>
                            <w:r w:rsidRPr="003C5571">
                              <w:t>What should I do to prepare my child for the food challenge?</w:t>
                            </w:r>
                          </w:p>
                          <w:p w14:paraId="0DF6A457" w14:textId="225457CC" w:rsidR="003C5571" w:rsidRPr="003C5571" w:rsidRDefault="003C5571" w:rsidP="003C5571">
                            <w:pPr>
                              <w:rPr>
                                <w:color w:val="000000" w:themeColor="text1"/>
                              </w:rPr>
                            </w:pPr>
                            <w:r w:rsidRPr="003C5571">
                              <w:rPr>
                                <w:color w:val="000000" w:themeColor="text1"/>
                              </w:rPr>
                              <w:t>Appropriate to the age of your child, it is important to prepare your child for their challenge, so that they understand what is happening to them. This can help with their willingness to cooperate. You should give your child truthful information. Explain that your child will meet nurses and doctors and that they will be there for about half a day.</w:t>
                            </w:r>
                          </w:p>
                          <w:p w14:paraId="3279BE8A" w14:textId="06C7F116" w:rsidR="003C5571" w:rsidRPr="003C5571" w:rsidRDefault="003C5571" w:rsidP="003C5571">
                            <w:pPr>
                              <w:rPr>
                                <w:color w:val="000000" w:themeColor="text1"/>
                              </w:rPr>
                            </w:pPr>
                            <w:r w:rsidRPr="003C5571">
                              <w:rPr>
                                <w:color w:val="000000" w:themeColor="text1"/>
                              </w:rPr>
                              <w:t>Please feel free to bring familiar toys with you to help your child feel at ease. They can eat normally when the test is completed.</w:t>
                            </w:r>
                          </w:p>
                          <w:p w14:paraId="038F7F71" w14:textId="7D3E80EC" w:rsidR="003C5571" w:rsidRPr="003C5571" w:rsidRDefault="003C5571" w:rsidP="003C5571">
                            <w:pPr>
                              <w:rPr>
                                <w:color w:val="000000" w:themeColor="text1"/>
                              </w:rPr>
                            </w:pPr>
                            <w:r w:rsidRPr="003C5571">
                              <w:rPr>
                                <w:color w:val="000000" w:themeColor="text1"/>
                              </w:rPr>
                              <w:t xml:space="preserve">In some cases, you will be asked to bring the test food with you. This will be clearly explained in your appointment </w:t>
                            </w:r>
                            <w:r w:rsidRPr="00AD6781">
                              <w:rPr>
                                <w:color w:val="000000" w:themeColor="text1"/>
                              </w:rPr>
                              <w:t xml:space="preserve">letter. We will offer reimbursement of expenses </w:t>
                            </w:r>
                            <w:r w:rsidR="00AB5657" w:rsidRPr="00AD6781">
                              <w:rPr>
                                <w:color w:val="000000" w:themeColor="text1"/>
                              </w:rPr>
                              <w:t xml:space="preserve">incurred </w:t>
                            </w:r>
                            <w:r w:rsidR="000A222B" w:rsidRPr="00AD6781">
                              <w:rPr>
                                <w:color w:val="000000" w:themeColor="text1"/>
                              </w:rPr>
                              <w:t xml:space="preserve">for </w:t>
                            </w:r>
                            <w:r w:rsidR="00AB5657" w:rsidRPr="00AD6781">
                              <w:rPr>
                                <w:color w:val="000000" w:themeColor="text1"/>
                              </w:rPr>
                              <w:t xml:space="preserve">any foods you need to bring for </w:t>
                            </w:r>
                            <w:r w:rsidR="002C76DE" w:rsidRPr="00AD6781">
                              <w:rPr>
                                <w:color w:val="000000" w:themeColor="text1"/>
                              </w:rPr>
                              <w:t>the challenge</w:t>
                            </w:r>
                            <w:r w:rsidR="000A222B" w:rsidRPr="00AD6781">
                              <w:rPr>
                                <w:color w:val="000000" w:themeColor="text1"/>
                              </w:rPr>
                              <w:t xml:space="preserve"> and </w:t>
                            </w:r>
                            <w:r w:rsidR="00502F08" w:rsidRPr="00AD6781">
                              <w:rPr>
                                <w:color w:val="000000" w:themeColor="text1"/>
                              </w:rPr>
                              <w:t xml:space="preserve">to cover your </w:t>
                            </w:r>
                            <w:r w:rsidR="000A222B" w:rsidRPr="00AD6781">
                              <w:rPr>
                                <w:color w:val="000000" w:themeColor="text1"/>
                              </w:rPr>
                              <w:t>travel to attend the</w:t>
                            </w:r>
                            <w:r w:rsidR="002C76DE" w:rsidRPr="00AD6781">
                              <w:rPr>
                                <w:color w:val="000000" w:themeColor="text1"/>
                              </w:rPr>
                              <w:t xml:space="preserve"> </w:t>
                            </w:r>
                            <w:r w:rsidR="000A222B" w:rsidRPr="00AD6781">
                              <w:rPr>
                                <w:color w:val="000000" w:themeColor="text1"/>
                              </w:rPr>
                              <w:t>appointment.</w:t>
                            </w:r>
                          </w:p>
                          <w:p w14:paraId="3318B438" w14:textId="77777777" w:rsidR="003C5571" w:rsidRPr="003C5571" w:rsidRDefault="003C5571" w:rsidP="003C5571">
                            <w:pPr>
                              <w:rPr>
                                <w:rFonts w:cs="Arial"/>
                                <w:color w:val="000000" w:themeColor="text1"/>
                              </w:rPr>
                            </w:pPr>
                            <w:r w:rsidRPr="003C5571">
                              <w:rPr>
                                <w:rFonts w:cs="Arial"/>
                                <w:color w:val="000000" w:themeColor="text1"/>
                              </w:rPr>
                              <w:t xml:space="preserve">   </w:t>
                            </w:r>
                          </w:p>
                          <w:p w14:paraId="661D8269" w14:textId="49C33EB5" w:rsidR="009D2B0A" w:rsidRPr="003C5571" w:rsidRDefault="009D2B0A" w:rsidP="009D2B0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4149E3" id="Rectangle: Rounded Corners 25" o:spid="_x0000_s1032" style="position:absolute;margin-left:-17.75pt;margin-top:17.35pt;width:557.7pt;height:437.3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asgIAAOAFAAAOAAAAZHJzL2Uyb0RvYy54bWysVEtv2zAMvg/YfxB0X+1kcR9BnSJo0WFA&#10;1xZth54VWao9SKImKbGzXz9Kdpx063YYdpElPj6Sn0meX3RakY1wvgFT0slRTokwHKrGvJT069P1&#10;h1NKfGCmYgqMKOlWeHqxeP/uvLVzMYUaVCUcQRDj560taR2CnWeZ57XQzB+BFQaVEpxmAZ/uJasc&#10;axFdq2ya58dZC66yDrjwHqVXvZIuEr6Ugoc7Kb0IRJUUcwvpdOlcxTNbnLP5i2O2bviQBvuHLDRr&#10;DAYdoa5YYGTtmt+gdMMdeJDhiIPOQMqGi1QDVjPJf6nmsWZWpFqQHG9Hmvz/g+W3m0d775CG1vq5&#10;x2usopNOxy/mR7pE1nYkS3SBcBSe5KfTkzPklKOuKIrZ8cezSGe2d7fOh08CNImXkjpYm+oBf0li&#10;im1ufEiUVcQwjb3Bqm+USK3wB2yYIpPZrBgAB1uE3kFGRw+qqa4bpdIjdoy4VI6gL2JxLkwoUiS1&#10;1l+g6uXYM/nw11GMvdGLT3diDJF6LyKlWl4FUSaGMhCD9qVGSbanLt3CVolop8yDkKSpkKxpSmRE&#10;Psxx0qtqVoleXPwxlwQYkSXGH7EHgLfqnwz8DfbRVaShGJ3zvyXWlzh6pMhgwuisGwPuLQAVxsi9&#10;/Y6knprIUuhWHXJT0uOYY5SsoNreO+KgH1Jv+XWDfXPDfLhnDpsCew03TbjDQypoSwrDjZIa3I+3&#10;5NEehwW1lLQ45SX139fMCUrUZ4NjdIZNFtdCesyKkyk+3KFmdagxa30J2FwT3GmWp2u0D2p3lQ70&#10;My6kZYyKKmY4xi4pD273uAz99sGVxsVymcxwFVgWbsyj5RE88hz7/Kl7Zs4OwxNw7m5htxHYPI1E&#10;/4P2ttHTwHIdQDYhKve8Dg9cI3h7tacO38lqv5gXPwEAAP//AwBQSwMEFAAGAAgAAAAhADyt2Mnj&#10;AAAACwEAAA8AAABkcnMvZG93bnJldi54bWxMj11Lw0AQRd8F/8Mygi/S7mraxsRMiggiUrS0VZ+3&#10;2TEJ7kfMbtvYX+/2SR+He7j3TDEfjGZ76n3rLML1WAAjWznV2hrhbfM4ugXmg7RKamcJ4Yc8zMvz&#10;s0Lmyh3sivbrULNYYn0uEZoQupxzXzVkpB+7jmzMPl1vZIhnX3PVy0MsN5rfCDHjRrY2LjSyo4eG&#10;qq/1ziC8XtE3f168JEv9dFy910dTp5sPxMuL4f4OWKAh/MFw0o/qUEanrdtZ5ZlGGCXTaUQRkkkK&#10;7ASINMuAbREykU2AlwX//0P5CwAA//8DAFBLAQItABQABgAIAAAAIQC2gziS/gAAAOEBAAATAAAA&#10;AAAAAAAAAAAAAAAAAABbQ29udGVudF9UeXBlc10ueG1sUEsBAi0AFAAGAAgAAAAhADj9If/WAAAA&#10;lAEAAAsAAAAAAAAAAAAAAAAALwEAAF9yZWxzLy5yZWxzUEsBAi0AFAAGAAgAAAAhALxf9FqyAgAA&#10;4AUAAA4AAAAAAAAAAAAAAAAALgIAAGRycy9lMm9Eb2MueG1sUEsBAi0AFAAGAAgAAAAhADyt2Mnj&#10;AAAACwEAAA8AAAAAAAAAAAAAAAAADAUAAGRycy9kb3ducmV2LnhtbFBLBQYAAAAABAAEAPMAAAAc&#10;BgAAAAA=&#10;" fillcolor="#deeaf6 [664]" stroked="f" strokeweight="1pt">
                <v:stroke joinstyle="miter"/>
                <v:textbox>
                  <w:txbxContent>
                    <w:p w14:paraId="60DE4C95" w14:textId="77777777" w:rsidR="0035309B" w:rsidRPr="00A47F2F" w:rsidRDefault="0035309B" w:rsidP="0035309B">
                      <w:pPr>
                        <w:pStyle w:val="Heading3"/>
                      </w:pPr>
                      <w:r w:rsidRPr="00A47F2F">
                        <w:t>Are there any risks associated with having a food challenge?</w:t>
                      </w:r>
                    </w:p>
                    <w:p w14:paraId="036708C4" w14:textId="0E8B7778" w:rsidR="0035309B" w:rsidRPr="0035309B" w:rsidRDefault="0035309B" w:rsidP="0035309B">
                      <w:pPr>
                        <w:rPr>
                          <w:color w:val="000000" w:themeColor="text1"/>
                        </w:rPr>
                      </w:pPr>
                      <w:r w:rsidRPr="00A47F2F">
                        <w:rPr>
                          <w:color w:val="000000" w:themeColor="text1"/>
                        </w:rPr>
                        <w:t xml:space="preserve">There is a potential risk that your child will have a reaction to the food they are being challenged to. </w:t>
                      </w:r>
                      <w:proofErr w:type="gramStart"/>
                      <w:r w:rsidRPr="00A47F2F">
                        <w:rPr>
                          <w:color w:val="000000" w:themeColor="text1"/>
                        </w:rPr>
                        <w:t>This is why</w:t>
                      </w:r>
                      <w:proofErr w:type="gramEnd"/>
                      <w:r w:rsidRPr="00A47F2F">
                        <w:rPr>
                          <w:color w:val="000000" w:themeColor="text1"/>
                        </w:rPr>
                        <w:t xml:space="preserve"> the test will be done in hospital where all emergency medications for an allergic reaction </w:t>
                      </w:r>
                      <w:r>
                        <w:rPr>
                          <w:color w:val="000000" w:themeColor="text1"/>
                        </w:rPr>
                        <w:t>are on hand</w:t>
                      </w:r>
                      <w:r w:rsidRPr="00A47F2F">
                        <w:rPr>
                          <w:color w:val="000000" w:themeColor="text1"/>
                        </w:rPr>
                        <w:t xml:space="preserve">. Your child will be closely </w:t>
                      </w:r>
                      <w:r>
                        <w:rPr>
                          <w:color w:val="000000" w:themeColor="text1"/>
                        </w:rPr>
                        <w:t xml:space="preserve">monitored </w:t>
                      </w:r>
                      <w:r w:rsidRPr="00A47F2F">
                        <w:rPr>
                          <w:color w:val="000000" w:themeColor="text1"/>
                        </w:rPr>
                        <w:t xml:space="preserve">by a </w:t>
                      </w:r>
                      <w:r>
                        <w:rPr>
                          <w:color w:val="000000" w:themeColor="text1"/>
                        </w:rPr>
                        <w:t>nurse</w:t>
                      </w:r>
                      <w:r w:rsidRPr="00A47F2F">
                        <w:rPr>
                          <w:color w:val="000000" w:themeColor="text1"/>
                        </w:rPr>
                        <w:t xml:space="preserve"> who will </w:t>
                      </w:r>
                      <w:r>
                        <w:rPr>
                          <w:color w:val="000000" w:themeColor="text1"/>
                        </w:rPr>
                        <w:t xml:space="preserve">watch </w:t>
                      </w:r>
                      <w:r w:rsidRPr="00A47F2F">
                        <w:rPr>
                          <w:color w:val="000000" w:themeColor="text1"/>
                        </w:rPr>
                        <w:t xml:space="preserve">for any signs of an allergic reaction, such as an itchy rash or breathing difficulties. If your child does have an allergic reaction the test will be </w:t>
                      </w:r>
                      <w:r w:rsidR="009C351E" w:rsidRPr="00A47F2F">
                        <w:rPr>
                          <w:color w:val="000000" w:themeColor="text1"/>
                        </w:rPr>
                        <w:t>stopped,</w:t>
                      </w:r>
                      <w:r w:rsidRPr="00A47F2F">
                        <w:rPr>
                          <w:color w:val="000000" w:themeColor="text1"/>
                        </w:rPr>
                        <w:t xml:space="preserve"> and appropriate medication will be given to relieve the symptoms and to stop the reaction getting any worse. This is most likely to be an antihistamine</w:t>
                      </w:r>
                      <w:r w:rsidR="00D27D9E">
                        <w:rPr>
                          <w:color w:val="000000" w:themeColor="text1"/>
                        </w:rPr>
                        <w:t>,</w:t>
                      </w:r>
                      <w:r w:rsidRPr="00A47F2F">
                        <w:rPr>
                          <w:color w:val="000000" w:themeColor="text1"/>
                        </w:rPr>
                        <w:t xml:space="preserve"> but in the case of a more severe reaction, may include adrenaline (</w:t>
                      </w:r>
                      <w:proofErr w:type="gramStart"/>
                      <w:r w:rsidRPr="00A47F2F">
                        <w:rPr>
                          <w:color w:val="000000" w:themeColor="text1"/>
                        </w:rPr>
                        <w:t>e.g.</w:t>
                      </w:r>
                      <w:proofErr w:type="gramEnd"/>
                      <w:r w:rsidRPr="00A47F2F">
                        <w:rPr>
                          <w:color w:val="000000" w:themeColor="text1"/>
                        </w:rPr>
                        <w:t xml:space="preserve"> EpiPen)</w:t>
                      </w:r>
                      <w:r>
                        <w:rPr>
                          <w:color w:val="000000" w:themeColor="text1"/>
                        </w:rPr>
                        <w:t xml:space="preserve"> or </w:t>
                      </w:r>
                      <w:r w:rsidRPr="00A47F2F">
                        <w:rPr>
                          <w:color w:val="000000" w:themeColor="text1"/>
                        </w:rPr>
                        <w:t xml:space="preserve">a </w:t>
                      </w:r>
                      <w:r>
                        <w:rPr>
                          <w:color w:val="000000" w:themeColor="text1"/>
                        </w:rPr>
                        <w:t>s</w:t>
                      </w:r>
                      <w:r w:rsidRPr="00A47F2F">
                        <w:rPr>
                          <w:color w:val="000000" w:themeColor="text1"/>
                        </w:rPr>
                        <w:t xml:space="preserve">albutamol </w:t>
                      </w:r>
                      <w:r>
                        <w:rPr>
                          <w:color w:val="000000" w:themeColor="text1"/>
                        </w:rPr>
                        <w:t xml:space="preserve">(asthma) </w:t>
                      </w:r>
                      <w:r w:rsidRPr="00A47F2F">
                        <w:rPr>
                          <w:color w:val="000000" w:themeColor="text1"/>
                        </w:rPr>
                        <w:t>nebuliser.</w:t>
                      </w:r>
                    </w:p>
                    <w:p w14:paraId="5074B661" w14:textId="0B0CC179" w:rsidR="003C5571" w:rsidRPr="003C5571" w:rsidRDefault="003C5571" w:rsidP="00F36F71">
                      <w:pPr>
                        <w:pStyle w:val="Heading3"/>
                      </w:pPr>
                      <w:r w:rsidRPr="003C5571">
                        <w:t>What are the alternatives to my child having a food challenge or supervised feed?</w:t>
                      </w:r>
                    </w:p>
                    <w:p w14:paraId="26B2770C" w14:textId="23A8A384" w:rsidR="003C5571" w:rsidRPr="003C5571" w:rsidRDefault="003C5571" w:rsidP="003C5571">
                      <w:pPr>
                        <w:spacing w:after="240"/>
                        <w:rPr>
                          <w:color w:val="000000" w:themeColor="text1"/>
                        </w:rPr>
                      </w:pPr>
                      <w:r w:rsidRPr="003C5571">
                        <w:rPr>
                          <w:color w:val="000000" w:themeColor="text1"/>
                        </w:rPr>
                        <w:t>You may choose for your child not to have an oral food challenge and just avoid the food they may be allergic to. However, a food challenge is the only safe way to definit</w:t>
                      </w:r>
                      <w:r w:rsidR="00F46605">
                        <w:rPr>
                          <w:color w:val="000000" w:themeColor="text1"/>
                        </w:rPr>
                        <w:t>ive</w:t>
                      </w:r>
                      <w:r w:rsidRPr="003C5571">
                        <w:rPr>
                          <w:color w:val="000000" w:themeColor="text1"/>
                        </w:rPr>
                        <w:t>ly find out whether your child has a specific food allergy or not.</w:t>
                      </w:r>
                    </w:p>
                    <w:p w14:paraId="278DE03A" w14:textId="77777777" w:rsidR="003C5571" w:rsidRPr="003C5571" w:rsidRDefault="003C5571" w:rsidP="00F36F71">
                      <w:pPr>
                        <w:pStyle w:val="Heading3"/>
                      </w:pPr>
                      <w:r w:rsidRPr="003C5571">
                        <w:t>What should I do to prepare my child for the food challenge?</w:t>
                      </w:r>
                    </w:p>
                    <w:p w14:paraId="0DF6A457" w14:textId="225457CC" w:rsidR="003C5571" w:rsidRPr="003C5571" w:rsidRDefault="003C5571" w:rsidP="003C5571">
                      <w:pPr>
                        <w:rPr>
                          <w:color w:val="000000" w:themeColor="text1"/>
                        </w:rPr>
                      </w:pPr>
                      <w:r w:rsidRPr="003C5571">
                        <w:rPr>
                          <w:color w:val="000000" w:themeColor="text1"/>
                        </w:rPr>
                        <w:t>Appropriate to the age of your child, it is important to prepare your child for their challenge, so that they understand what is happening to them. This can help with their willingness to cooperate. You should give your child truthful information. Explain that your child will meet nurses and doctors and that they will be there for about half a day.</w:t>
                      </w:r>
                    </w:p>
                    <w:p w14:paraId="3279BE8A" w14:textId="06C7F116" w:rsidR="003C5571" w:rsidRPr="003C5571" w:rsidRDefault="003C5571" w:rsidP="003C5571">
                      <w:pPr>
                        <w:rPr>
                          <w:color w:val="000000" w:themeColor="text1"/>
                        </w:rPr>
                      </w:pPr>
                      <w:r w:rsidRPr="003C5571">
                        <w:rPr>
                          <w:color w:val="000000" w:themeColor="text1"/>
                        </w:rPr>
                        <w:t>Please feel free to bring familiar toys with you to help your child feel at ease. They can eat normally when the test is completed.</w:t>
                      </w:r>
                    </w:p>
                    <w:p w14:paraId="038F7F71" w14:textId="7D3E80EC" w:rsidR="003C5571" w:rsidRPr="003C5571" w:rsidRDefault="003C5571" w:rsidP="003C5571">
                      <w:pPr>
                        <w:rPr>
                          <w:color w:val="000000" w:themeColor="text1"/>
                        </w:rPr>
                      </w:pPr>
                      <w:r w:rsidRPr="003C5571">
                        <w:rPr>
                          <w:color w:val="000000" w:themeColor="text1"/>
                        </w:rPr>
                        <w:t xml:space="preserve">In some cases, you will be asked to bring the test food with you. This will be clearly explained in your appointment </w:t>
                      </w:r>
                      <w:r w:rsidRPr="00AD6781">
                        <w:rPr>
                          <w:color w:val="000000" w:themeColor="text1"/>
                        </w:rPr>
                        <w:t xml:space="preserve">letter. We will offer reimbursement of expenses </w:t>
                      </w:r>
                      <w:r w:rsidR="00AB5657" w:rsidRPr="00AD6781">
                        <w:rPr>
                          <w:color w:val="000000" w:themeColor="text1"/>
                        </w:rPr>
                        <w:t xml:space="preserve">incurred </w:t>
                      </w:r>
                      <w:r w:rsidR="000A222B" w:rsidRPr="00AD6781">
                        <w:rPr>
                          <w:color w:val="000000" w:themeColor="text1"/>
                        </w:rPr>
                        <w:t xml:space="preserve">for </w:t>
                      </w:r>
                      <w:r w:rsidR="00AB5657" w:rsidRPr="00AD6781">
                        <w:rPr>
                          <w:color w:val="000000" w:themeColor="text1"/>
                        </w:rPr>
                        <w:t xml:space="preserve">any foods you need to bring for </w:t>
                      </w:r>
                      <w:r w:rsidR="002C76DE" w:rsidRPr="00AD6781">
                        <w:rPr>
                          <w:color w:val="000000" w:themeColor="text1"/>
                        </w:rPr>
                        <w:t>the challenge</w:t>
                      </w:r>
                      <w:r w:rsidR="000A222B" w:rsidRPr="00AD6781">
                        <w:rPr>
                          <w:color w:val="000000" w:themeColor="text1"/>
                        </w:rPr>
                        <w:t xml:space="preserve"> and </w:t>
                      </w:r>
                      <w:r w:rsidR="00502F08" w:rsidRPr="00AD6781">
                        <w:rPr>
                          <w:color w:val="000000" w:themeColor="text1"/>
                        </w:rPr>
                        <w:t xml:space="preserve">to cover your </w:t>
                      </w:r>
                      <w:r w:rsidR="000A222B" w:rsidRPr="00AD6781">
                        <w:rPr>
                          <w:color w:val="000000" w:themeColor="text1"/>
                        </w:rPr>
                        <w:t>travel to attend the</w:t>
                      </w:r>
                      <w:r w:rsidR="002C76DE" w:rsidRPr="00AD6781">
                        <w:rPr>
                          <w:color w:val="000000" w:themeColor="text1"/>
                        </w:rPr>
                        <w:t xml:space="preserve"> </w:t>
                      </w:r>
                      <w:r w:rsidR="000A222B" w:rsidRPr="00AD6781">
                        <w:rPr>
                          <w:color w:val="000000" w:themeColor="text1"/>
                        </w:rPr>
                        <w:t>appointment.</w:t>
                      </w:r>
                    </w:p>
                    <w:p w14:paraId="3318B438" w14:textId="77777777" w:rsidR="003C5571" w:rsidRPr="003C5571" w:rsidRDefault="003C5571" w:rsidP="003C5571">
                      <w:pPr>
                        <w:rPr>
                          <w:rFonts w:cs="Arial"/>
                          <w:color w:val="000000" w:themeColor="text1"/>
                        </w:rPr>
                      </w:pPr>
                      <w:r w:rsidRPr="003C5571">
                        <w:rPr>
                          <w:rFonts w:cs="Arial"/>
                          <w:color w:val="000000" w:themeColor="text1"/>
                        </w:rPr>
                        <w:t xml:space="preserve">   </w:t>
                      </w:r>
                    </w:p>
                    <w:p w14:paraId="661D8269" w14:textId="49C33EB5" w:rsidR="009D2B0A" w:rsidRPr="003C5571" w:rsidRDefault="009D2B0A" w:rsidP="009D2B0A">
                      <w:pPr>
                        <w:rPr>
                          <w:color w:val="000000" w:themeColor="text1"/>
                        </w:rPr>
                      </w:pPr>
                    </w:p>
                  </w:txbxContent>
                </v:textbox>
                <w10:wrap anchorx="margin"/>
              </v:roundrect>
            </w:pict>
          </mc:Fallback>
        </mc:AlternateContent>
      </w:r>
    </w:p>
    <w:p w14:paraId="62BC9971" w14:textId="30C24719" w:rsidR="007276BC" w:rsidRPr="007276BC" w:rsidRDefault="007276BC" w:rsidP="007276BC"/>
    <w:p w14:paraId="4F06B3F8" w14:textId="4F330516" w:rsidR="007276BC" w:rsidRPr="007276BC" w:rsidRDefault="007276BC" w:rsidP="007276BC"/>
    <w:p w14:paraId="73570E95" w14:textId="6DD7520D" w:rsidR="007276BC" w:rsidRPr="007276BC" w:rsidRDefault="007276BC" w:rsidP="007276BC"/>
    <w:p w14:paraId="7873BA86" w14:textId="0AC7A5FD" w:rsidR="007276BC" w:rsidRPr="007276BC" w:rsidRDefault="007276BC" w:rsidP="007276BC"/>
    <w:p w14:paraId="28377F67" w14:textId="741F5780" w:rsidR="007276BC" w:rsidRPr="007276BC" w:rsidRDefault="007276BC" w:rsidP="007276BC"/>
    <w:p w14:paraId="716CB578" w14:textId="727AB30D" w:rsidR="007276BC" w:rsidRPr="007276BC" w:rsidRDefault="007276BC" w:rsidP="007276BC"/>
    <w:p w14:paraId="683400AB" w14:textId="2E0A7F35" w:rsidR="007276BC" w:rsidRPr="007276BC" w:rsidRDefault="007276BC" w:rsidP="007276BC"/>
    <w:p w14:paraId="63BEDAFC" w14:textId="2BE3E15F" w:rsidR="007276BC" w:rsidRPr="007276BC" w:rsidRDefault="007276BC" w:rsidP="007276BC"/>
    <w:p w14:paraId="6049BB99" w14:textId="07AEBE5E" w:rsidR="007276BC" w:rsidRPr="007276BC" w:rsidRDefault="007276BC" w:rsidP="007276BC"/>
    <w:p w14:paraId="55C9D132" w14:textId="3A6B5C15" w:rsidR="007276BC" w:rsidRPr="007276BC" w:rsidRDefault="007276BC" w:rsidP="007276BC"/>
    <w:p w14:paraId="43B86134" w14:textId="1375DDFC" w:rsidR="007276BC" w:rsidRPr="007276BC" w:rsidRDefault="007276BC" w:rsidP="007276BC"/>
    <w:p w14:paraId="2BD1DB13" w14:textId="2CCE292B" w:rsidR="007276BC" w:rsidRPr="007276BC" w:rsidRDefault="007276BC" w:rsidP="007276BC"/>
    <w:p w14:paraId="7C0E121C" w14:textId="42D9C4EB" w:rsidR="007276BC" w:rsidRPr="007276BC" w:rsidRDefault="007276BC" w:rsidP="007276BC"/>
    <w:p w14:paraId="376431E1" w14:textId="19DA5BA8" w:rsidR="007276BC" w:rsidRPr="007276BC" w:rsidRDefault="007276BC" w:rsidP="007276BC"/>
    <w:p w14:paraId="68FB0A7B" w14:textId="01CDF158" w:rsidR="007276BC" w:rsidRPr="007276BC" w:rsidRDefault="007276BC" w:rsidP="007276BC"/>
    <w:p w14:paraId="54B07C95" w14:textId="11A84224" w:rsidR="007276BC" w:rsidRPr="007276BC" w:rsidRDefault="007276BC" w:rsidP="007276BC"/>
    <w:p w14:paraId="7EFE19AB" w14:textId="752BB6F8" w:rsidR="007276BC" w:rsidRPr="007276BC" w:rsidRDefault="007276BC" w:rsidP="007276BC"/>
    <w:p w14:paraId="2917400E" w14:textId="7C012B94" w:rsidR="007276BC" w:rsidRPr="007276BC" w:rsidRDefault="007276BC" w:rsidP="007276BC"/>
    <w:p w14:paraId="53F1CC71" w14:textId="7E3CF8AB" w:rsidR="007276BC" w:rsidRPr="007276BC" w:rsidRDefault="007276BC" w:rsidP="007276BC"/>
    <w:p w14:paraId="041CAE5D" w14:textId="5B59CB2C" w:rsidR="007276BC" w:rsidRDefault="007276BC" w:rsidP="007276BC"/>
    <w:p w14:paraId="1ED44954" w14:textId="510DD609" w:rsidR="007276BC" w:rsidRPr="007276BC" w:rsidRDefault="007276BC" w:rsidP="007276BC"/>
    <w:p w14:paraId="1AD8EBCB" w14:textId="0EDA7A07" w:rsidR="007276BC" w:rsidRPr="007276BC" w:rsidRDefault="007276BC" w:rsidP="007276BC"/>
    <w:p w14:paraId="6E88299E" w14:textId="78B192BF" w:rsidR="007276BC" w:rsidRPr="007276BC" w:rsidRDefault="007276BC" w:rsidP="007276BC"/>
    <w:p w14:paraId="4F57AF6F" w14:textId="71F20D83" w:rsidR="007276BC" w:rsidRDefault="007276BC" w:rsidP="007276BC"/>
    <w:p w14:paraId="6DFD52C6" w14:textId="411E7027" w:rsidR="007276BC" w:rsidRDefault="007276BC">
      <w:pPr>
        <w:spacing w:line="259" w:lineRule="auto"/>
      </w:pPr>
      <w:r>
        <w:br w:type="page"/>
      </w:r>
    </w:p>
    <w:p w14:paraId="46CE6A9F" w14:textId="4F380BD4" w:rsidR="009F1DCF" w:rsidRPr="00667E11" w:rsidRDefault="004C405F" w:rsidP="002351C1">
      <w:pPr>
        <w:pStyle w:val="Heading1"/>
      </w:pPr>
      <w:bookmarkStart w:id="8" w:name="_Toc118191237"/>
      <w:r>
        <w:lastRenderedPageBreak/>
        <w:t>7</w:t>
      </w:r>
      <w:r w:rsidR="003B0420">
        <w:t xml:space="preserve">. </w:t>
      </w:r>
      <w:r w:rsidR="009F1DCF" w:rsidRPr="00667E11">
        <w:t>More information about taking part</w:t>
      </w:r>
      <w:bookmarkEnd w:id="8"/>
    </w:p>
    <w:p w14:paraId="1E606510" w14:textId="77777777" w:rsidR="002351C1" w:rsidRPr="00295A6F" w:rsidRDefault="002351C1" w:rsidP="00F36F71">
      <w:pPr>
        <w:pStyle w:val="Heading3"/>
      </w:pPr>
      <w:r w:rsidRPr="00295A6F">
        <w:t xml:space="preserve">Do we have to take part? </w:t>
      </w:r>
    </w:p>
    <w:p w14:paraId="7311E33D" w14:textId="5C662698" w:rsidR="002351C1" w:rsidRDefault="002351C1" w:rsidP="002351C1">
      <w:pPr>
        <w:rPr>
          <w:rFonts w:cs="Arial"/>
        </w:rPr>
      </w:pPr>
      <w:r>
        <w:rPr>
          <w:rFonts w:cs="Arial"/>
        </w:rPr>
        <w:t>No, i</w:t>
      </w:r>
      <w:r w:rsidRPr="00295A6F">
        <w:rPr>
          <w:rFonts w:cs="Arial"/>
        </w:rPr>
        <w:t xml:space="preserve">t is up to you to decide whether to take part. </w:t>
      </w:r>
      <w:r>
        <w:rPr>
          <w:rFonts w:cs="Arial"/>
        </w:rPr>
        <w:t>Invitation letters have been sent to all children who might be able to take part from your GP surgery. If you choose to the join the study, y</w:t>
      </w:r>
      <w:r w:rsidRPr="004E1B82">
        <w:rPr>
          <w:rFonts w:cs="Arial"/>
        </w:rPr>
        <w:t xml:space="preserve">ou are free to withdraw </w:t>
      </w:r>
      <w:r>
        <w:rPr>
          <w:rFonts w:cs="Arial"/>
        </w:rPr>
        <w:t xml:space="preserve">from it </w:t>
      </w:r>
      <w:r w:rsidRPr="004E1B82">
        <w:rPr>
          <w:rFonts w:cs="Arial"/>
        </w:rPr>
        <w:t xml:space="preserve">at any time, without giving a reason. This would not affect the </w:t>
      </w:r>
      <w:r w:rsidR="003D7FD0">
        <w:rPr>
          <w:rFonts w:cs="Arial"/>
        </w:rPr>
        <w:t>quality</w:t>
      </w:r>
      <w:r w:rsidRPr="004E1B82">
        <w:rPr>
          <w:rFonts w:cs="Arial"/>
        </w:rPr>
        <w:t xml:space="preserve"> or type of care you</w:t>
      </w:r>
      <w:r>
        <w:rPr>
          <w:rFonts w:cs="Arial"/>
        </w:rPr>
        <w:t>r child</w:t>
      </w:r>
      <w:r w:rsidRPr="004E1B82">
        <w:rPr>
          <w:rFonts w:cs="Arial"/>
        </w:rPr>
        <w:t xml:space="preserve"> </w:t>
      </w:r>
      <w:r>
        <w:rPr>
          <w:rFonts w:cs="Arial"/>
        </w:rPr>
        <w:t xml:space="preserve">will </w:t>
      </w:r>
      <w:r w:rsidRPr="004E1B82">
        <w:rPr>
          <w:rFonts w:cs="Arial"/>
        </w:rPr>
        <w:t xml:space="preserve">receive. </w:t>
      </w:r>
    </w:p>
    <w:p w14:paraId="21F2C0A5" w14:textId="54DAF5EB" w:rsidR="002351C1" w:rsidRPr="007638BA" w:rsidRDefault="002351C1" w:rsidP="00F36F71">
      <w:pPr>
        <w:pStyle w:val="Heading3"/>
      </w:pPr>
      <w:r w:rsidRPr="007638BA">
        <w:t xml:space="preserve">Will I receive any payment for taking part? </w:t>
      </w:r>
    </w:p>
    <w:p w14:paraId="78D5326F" w14:textId="5DDD5DCA" w:rsidR="002351C1" w:rsidRPr="007638BA" w:rsidRDefault="00AE04D6" w:rsidP="002351C1">
      <w:pPr>
        <w:rPr>
          <w:rFonts w:cs="Arial"/>
        </w:rPr>
      </w:pPr>
      <w:r>
        <w:rPr>
          <w:rFonts w:eastAsia="Times New Roman"/>
        </w:rPr>
        <w:t xml:space="preserve">Although it is not appropriate for us to offer you payment for </w:t>
      </w:r>
      <w:r w:rsidR="00506943">
        <w:rPr>
          <w:rFonts w:eastAsia="Times New Roman"/>
        </w:rPr>
        <w:t xml:space="preserve">taking part </w:t>
      </w:r>
      <w:r>
        <w:rPr>
          <w:rFonts w:eastAsia="Times New Roman"/>
        </w:rPr>
        <w:t xml:space="preserve">in this study, </w:t>
      </w:r>
      <w:r w:rsidR="00002F53">
        <w:rPr>
          <w:rFonts w:eastAsia="Times New Roman"/>
        </w:rPr>
        <w:t>to part compensate you for</w:t>
      </w:r>
      <w:r w:rsidR="00B146AF">
        <w:rPr>
          <w:rFonts w:eastAsia="Times New Roman"/>
        </w:rPr>
        <w:t xml:space="preserve"> potential loss of earnings, </w:t>
      </w:r>
      <w:r>
        <w:rPr>
          <w:rFonts w:eastAsia="Times New Roman"/>
        </w:rPr>
        <w:t>we are able to offer you</w:t>
      </w:r>
      <w:r w:rsidR="00E77423">
        <w:rPr>
          <w:rFonts w:cs="Arial"/>
        </w:rPr>
        <w:t xml:space="preserve">: </w:t>
      </w:r>
      <w:r w:rsidR="002351C1" w:rsidRPr="005328F5">
        <w:rPr>
          <w:rFonts w:cs="Arial"/>
        </w:rPr>
        <w:t>a £10 voucher at the beginning and another £10 voucher</w:t>
      </w:r>
      <w:r w:rsidR="002351C1">
        <w:rPr>
          <w:rFonts w:cs="Arial"/>
        </w:rPr>
        <w:t xml:space="preserve"> part-way through the study. </w:t>
      </w:r>
      <w:r w:rsidR="00093322">
        <w:rPr>
          <w:rFonts w:cs="Arial"/>
        </w:rPr>
        <w:t>If you take part in the optional interviews, we will offer a</w:t>
      </w:r>
      <w:r w:rsidR="004D41DD">
        <w:rPr>
          <w:rFonts w:cs="Arial"/>
        </w:rPr>
        <w:t>n additional</w:t>
      </w:r>
      <w:r w:rsidR="00093322">
        <w:rPr>
          <w:rFonts w:cs="Arial"/>
        </w:rPr>
        <w:t xml:space="preserve"> </w:t>
      </w:r>
      <w:r w:rsidR="00013FCC">
        <w:rPr>
          <w:rFonts w:cs="Arial"/>
        </w:rPr>
        <w:t xml:space="preserve">£20 </w:t>
      </w:r>
      <w:r w:rsidR="00093322">
        <w:rPr>
          <w:rFonts w:cs="Arial"/>
        </w:rPr>
        <w:t>voucher</w:t>
      </w:r>
      <w:r w:rsidR="004D41DD">
        <w:rPr>
          <w:rFonts w:cs="Arial"/>
        </w:rPr>
        <w:t xml:space="preserve">. </w:t>
      </w:r>
    </w:p>
    <w:p w14:paraId="6DFFEBA2" w14:textId="77777777" w:rsidR="002351C1" w:rsidRPr="006E0F6A" w:rsidRDefault="002351C1" w:rsidP="00F36F71">
      <w:pPr>
        <w:pStyle w:val="Heading3"/>
      </w:pPr>
      <w:r w:rsidRPr="006E0F6A">
        <w:t xml:space="preserve">What happens if new information becomes available during the study? </w:t>
      </w:r>
    </w:p>
    <w:p w14:paraId="0DFF9426" w14:textId="77777777" w:rsidR="002351C1" w:rsidRDefault="002351C1" w:rsidP="002351C1">
      <w:pPr>
        <w:rPr>
          <w:rFonts w:cs="Arial"/>
        </w:rPr>
      </w:pPr>
      <w:r>
        <w:rPr>
          <w:rFonts w:cs="Arial"/>
        </w:rPr>
        <w:t>D</w:t>
      </w:r>
      <w:r w:rsidRPr="006E0F6A">
        <w:rPr>
          <w:rFonts w:cs="Arial"/>
        </w:rPr>
        <w:t xml:space="preserve">uring a study, </w:t>
      </w:r>
      <w:r>
        <w:rPr>
          <w:rFonts w:cs="Arial"/>
        </w:rPr>
        <w:t xml:space="preserve">sometimes </w:t>
      </w:r>
      <w:r w:rsidRPr="006E0F6A">
        <w:rPr>
          <w:rFonts w:cs="Arial"/>
        </w:rPr>
        <w:t>new information becomes available about the treatment being studied. If this happens, the research team will tell you and discuss whether you</w:t>
      </w:r>
      <w:r>
        <w:rPr>
          <w:rFonts w:cs="Arial"/>
        </w:rPr>
        <w:t xml:space="preserve"> want to continue in the study.</w:t>
      </w:r>
    </w:p>
    <w:p w14:paraId="47DB67FF" w14:textId="28EC6A36" w:rsidR="002351C1" w:rsidRDefault="002351C1" w:rsidP="002351C1">
      <w:pPr>
        <w:rPr>
          <w:rFonts w:cs="Arial"/>
        </w:rPr>
      </w:pPr>
      <w:r w:rsidRPr="006E0F6A">
        <w:rPr>
          <w:rFonts w:cs="Arial"/>
        </w:rPr>
        <w:t>If you decide to stop taking part i</w:t>
      </w:r>
      <w:r>
        <w:rPr>
          <w:rFonts w:cs="Arial"/>
        </w:rPr>
        <w:t xml:space="preserve">n the study, your </w:t>
      </w:r>
      <w:r w:rsidRPr="006E0F6A">
        <w:rPr>
          <w:rFonts w:cs="Arial"/>
        </w:rPr>
        <w:t>usual care</w:t>
      </w:r>
      <w:r>
        <w:rPr>
          <w:rFonts w:cs="Arial"/>
        </w:rPr>
        <w:t xml:space="preserve"> with your GP</w:t>
      </w:r>
      <w:r w:rsidRPr="006E0F6A">
        <w:rPr>
          <w:rFonts w:cs="Arial"/>
        </w:rPr>
        <w:t xml:space="preserve"> will continue. If we think you</w:t>
      </w:r>
      <w:r>
        <w:rPr>
          <w:rFonts w:cs="Arial"/>
        </w:rPr>
        <w:t>r child</w:t>
      </w:r>
      <w:r w:rsidRPr="006E0F6A">
        <w:rPr>
          <w:rFonts w:cs="Arial"/>
        </w:rPr>
        <w:t xml:space="preserve"> should withdraw from the study, we will explain the reasons and arrange for </w:t>
      </w:r>
      <w:r>
        <w:rPr>
          <w:rFonts w:cs="Arial"/>
        </w:rPr>
        <w:t xml:space="preserve">their normal </w:t>
      </w:r>
      <w:r w:rsidRPr="006E0F6A">
        <w:rPr>
          <w:rFonts w:cs="Arial"/>
        </w:rPr>
        <w:t xml:space="preserve">care to continue. </w:t>
      </w:r>
    </w:p>
    <w:p w14:paraId="527170F0" w14:textId="77777777" w:rsidR="002351C1" w:rsidRPr="00674848" w:rsidRDefault="002351C1" w:rsidP="00F36F71">
      <w:pPr>
        <w:pStyle w:val="Heading3"/>
      </w:pPr>
      <w:r w:rsidRPr="00674848">
        <w:t xml:space="preserve">What happens when the study stops? </w:t>
      </w:r>
    </w:p>
    <w:p w14:paraId="4A2EAE88" w14:textId="796B11FD" w:rsidR="00F36F71" w:rsidRPr="00674848" w:rsidRDefault="002351C1" w:rsidP="002351C1">
      <w:pPr>
        <w:rPr>
          <w:rFonts w:cs="Arial"/>
        </w:rPr>
      </w:pPr>
      <w:r w:rsidRPr="00674848">
        <w:rPr>
          <w:rFonts w:cs="Arial"/>
        </w:rPr>
        <w:t>Very occasionally</w:t>
      </w:r>
      <w:r>
        <w:rPr>
          <w:rFonts w:cs="Arial"/>
        </w:rPr>
        <w:t>,</w:t>
      </w:r>
      <w:r w:rsidRPr="00674848">
        <w:rPr>
          <w:rFonts w:cs="Arial"/>
        </w:rPr>
        <w:t xml:space="preserve"> a study is stopped early. If this happens, the reasons will be explained to you and your GP care </w:t>
      </w:r>
      <w:r>
        <w:rPr>
          <w:rFonts w:cs="Arial"/>
        </w:rPr>
        <w:t>would</w:t>
      </w:r>
      <w:r w:rsidRPr="00674848">
        <w:rPr>
          <w:rFonts w:cs="Arial"/>
        </w:rPr>
        <w:t xml:space="preserve"> continue as usual. </w:t>
      </w:r>
      <w:r w:rsidR="00C45105">
        <w:rPr>
          <w:rFonts w:cs="Arial"/>
        </w:rPr>
        <w:t xml:space="preserve"> Following completion of the study</w:t>
      </w:r>
      <w:r w:rsidR="00965388">
        <w:rPr>
          <w:rFonts w:cs="Arial"/>
        </w:rPr>
        <w:t xml:space="preserve"> </w:t>
      </w:r>
      <w:r w:rsidR="002A02DD">
        <w:rPr>
          <w:rFonts w:cs="Arial"/>
        </w:rPr>
        <w:t>at the expected time, y</w:t>
      </w:r>
      <w:r w:rsidR="00C45105">
        <w:rPr>
          <w:rFonts w:cs="Arial"/>
        </w:rPr>
        <w:t>our</w:t>
      </w:r>
      <w:r w:rsidR="009C4206">
        <w:rPr>
          <w:rFonts w:cs="Arial"/>
        </w:rPr>
        <w:t xml:space="preserve"> normal </w:t>
      </w:r>
      <w:r w:rsidR="00C45105">
        <w:rPr>
          <w:rFonts w:cs="Arial"/>
        </w:rPr>
        <w:t>GP care will</w:t>
      </w:r>
      <w:r w:rsidR="009C4206">
        <w:rPr>
          <w:rFonts w:cs="Arial"/>
        </w:rPr>
        <w:t xml:space="preserve"> continue as usual.  </w:t>
      </w:r>
    </w:p>
    <w:p w14:paraId="1584ADEF" w14:textId="77777777" w:rsidR="002351C1" w:rsidRPr="003B0028" w:rsidRDefault="002351C1" w:rsidP="00F36F71">
      <w:pPr>
        <w:pStyle w:val="Heading3"/>
      </w:pPr>
      <w:r w:rsidRPr="00674848">
        <w:t xml:space="preserve">What if there is a </w:t>
      </w:r>
      <w:r w:rsidRPr="00F36F71">
        <w:t>problem</w:t>
      </w:r>
      <w:r w:rsidRPr="00674848">
        <w:t xml:space="preserve">? </w:t>
      </w:r>
    </w:p>
    <w:p w14:paraId="1E11798D" w14:textId="77777777" w:rsidR="002351C1" w:rsidRPr="00674848" w:rsidRDefault="002351C1" w:rsidP="002351C1">
      <w:pPr>
        <w:rPr>
          <w:rFonts w:cs="Arial"/>
        </w:rPr>
      </w:pPr>
      <w:r w:rsidRPr="00674848">
        <w:rPr>
          <w:rFonts w:cs="Arial"/>
        </w:rPr>
        <w:t>If you have a concern about any aspect of this study</w:t>
      </w:r>
      <w:r>
        <w:rPr>
          <w:rFonts w:cs="Arial"/>
        </w:rPr>
        <w:t>,</w:t>
      </w:r>
      <w:r w:rsidRPr="00674848">
        <w:rPr>
          <w:rFonts w:cs="Arial"/>
        </w:rPr>
        <w:t xml:space="preserve"> you shoul</w:t>
      </w:r>
      <w:r>
        <w:rPr>
          <w:rFonts w:cs="Arial"/>
        </w:rPr>
        <w:t xml:space="preserve">d ask to speak to the researcher or trial manager </w:t>
      </w:r>
      <w:r w:rsidRPr="00674848">
        <w:rPr>
          <w:rFonts w:cs="Arial"/>
        </w:rPr>
        <w:t>who will do thei</w:t>
      </w:r>
      <w:r>
        <w:rPr>
          <w:rFonts w:cs="Arial"/>
        </w:rPr>
        <w:t>r best to answer your questions</w:t>
      </w:r>
      <w:r w:rsidRPr="00674848">
        <w:rPr>
          <w:rFonts w:cs="Arial"/>
        </w:rPr>
        <w:t>.  Alternatively</w:t>
      </w:r>
      <w:r>
        <w:rPr>
          <w:rFonts w:cs="Arial"/>
        </w:rPr>
        <w:t>,</w:t>
      </w:r>
      <w:r w:rsidRPr="00674848">
        <w:rPr>
          <w:rFonts w:cs="Arial"/>
        </w:rPr>
        <w:t xml:space="preserve"> you could speak to the </w:t>
      </w:r>
      <w:r>
        <w:rPr>
          <w:rFonts w:cs="Arial"/>
        </w:rPr>
        <w:t>C</w:t>
      </w:r>
      <w:r w:rsidRPr="00674848">
        <w:rPr>
          <w:rFonts w:cs="Arial"/>
        </w:rPr>
        <w:t xml:space="preserve">hief </w:t>
      </w:r>
      <w:r>
        <w:rPr>
          <w:rFonts w:cs="Arial"/>
        </w:rPr>
        <w:t>I</w:t>
      </w:r>
      <w:r w:rsidRPr="00674848">
        <w:rPr>
          <w:rFonts w:cs="Arial"/>
        </w:rPr>
        <w:t>nvestigator</w:t>
      </w:r>
      <w:r>
        <w:rPr>
          <w:rFonts w:cs="Arial"/>
        </w:rPr>
        <w:t>,</w:t>
      </w:r>
      <w:r w:rsidRPr="00674848">
        <w:rPr>
          <w:rFonts w:cs="Arial"/>
        </w:rPr>
        <w:t xml:space="preserve"> </w:t>
      </w:r>
      <w:r>
        <w:rPr>
          <w:rFonts w:cs="Arial"/>
        </w:rPr>
        <w:t>Professor</w:t>
      </w:r>
      <w:r w:rsidRPr="00674848">
        <w:rPr>
          <w:rFonts w:cs="Arial"/>
        </w:rPr>
        <w:t xml:space="preserve"> </w:t>
      </w:r>
      <w:r>
        <w:rPr>
          <w:rFonts w:cs="Arial"/>
        </w:rPr>
        <w:t xml:space="preserve">Matthew </w:t>
      </w:r>
      <w:proofErr w:type="spellStart"/>
      <w:r>
        <w:rPr>
          <w:rFonts w:cs="Arial"/>
        </w:rPr>
        <w:t>Ridd</w:t>
      </w:r>
      <w:proofErr w:type="spellEnd"/>
      <w:r>
        <w:rPr>
          <w:rFonts w:cs="Arial"/>
        </w:rPr>
        <w:t xml:space="preserve"> (email: </w:t>
      </w:r>
      <w:r w:rsidRPr="0010132C">
        <w:rPr>
          <w:rFonts w:cs="Arial"/>
        </w:rPr>
        <w:t>m.ridd@bristol.ac.uk</w:t>
      </w:r>
      <w:r>
        <w:rPr>
          <w:rFonts w:cs="Arial"/>
        </w:rPr>
        <w:t>).</w:t>
      </w:r>
    </w:p>
    <w:p w14:paraId="53230A2F" w14:textId="1B66AFE3" w:rsidR="00D86B88" w:rsidRDefault="00B04F0A" w:rsidP="002351C1">
      <w:pPr>
        <w:rPr>
          <w:rFonts w:cs="Arial"/>
        </w:rPr>
      </w:pPr>
      <w:r>
        <w:rPr>
          <w:rFonts w:cs="Arial"/>
        </w:rPr>
        <w:t>Y</w:t>
      </w:r>
      <w:r w:rsidR="00D86B88">
        <w:rPr>
          <w:rFonts w:cs="Arial"/>
        </w:rPr>
        <w:t>ou can</w:t>
      </w:r>
      <w:r w:rsidR="00602892">
        <w:rPr>
          <w:rFonts w:cs="Arial"/>
        </w:rPr>
        <w:t xml:space="preserve"> </w:t>
      </w:r>
      <w:r>
        <w:rPr>
          <w:rFonts w:cs="Arial"/>
        </w:rPr>
        <w:t xml:space="preserve">also </w:t>
      </w:r>
      <w:r w:rsidR="00D86B88">
        <w:rPr>
          <w:rFonts w:cs="Arial"/>
        </w:rPr>
        <w:t xml:space="preserve">get independent advice from </w:t>
      </w:r>
      <w:r w:rsidR="005836A6">
        <w:rPr>
          <w:rFonts w:cs="Arial"/>
        </w:rPr>
        <w:t xml:space="preserve">the Patient Advice </w:t>
      </w:r>
      <w:r w:rsidR="00F3690A">
        <w:rPr>
          <w:rFonts w:cs="Arial"/>
        </w:rPr>
        <w:t xml:space="preserve">and </w:t>
      </w:r>
      <w:r w:rsidR="005836A6">
        <w:rPr>
          <w:rFonts w:cs="Arial"/>
        </w:rPr>
        <w:t xml:space="preserve">Liaison Service (PALS).  You can find your local </w:t>
      </w:r>
      <w:r w:rsidR="00C36BD1">
        <w:rPr>
          <w:rFonts w:cs="Arial"/>
        </w:rPr>
        <w:t>service via the NHS website:</w:t>
      </w:r>
      <w:r w:rsidR="005836A6">
        <w:rPr>
          <w:rFonts w:cs="Arial"/>
        </w:rPr>
        <w:t xml:space="preserve"> </w:t>
      </w:r>
      <w:r w:rsidR="00D86B88" w:rsidRPr="00D86B88">
        <w:rPr>
          <w:rFonts w:cs="Arial"/>
        </w:rPr>
        <w:t>https://www.nhs.uk/nhs-services/hospitals/what-is-pals-patient-advice-and-liaison-service/</w:t>
      </w:r>
    </w:p>
    <w:p w14:paraId="467D981C" w14:textId="0CEF4B29" w:rsidR="00214B3D" w:rsidRDefault="002351C1" w:rsidP="002351C1">
      <w:pPr>
        <w:rPr>
          <w:rFonts w:cs="Arial"/>
        </w:rPr>
      </w:pPr>
      <w:r w:rsidRPr="00674848">
        <w:rPr>
          <w:rFonts w:cs="Arial"/>
        </w:rPr>
        <w:t>If you remain unhappy and wish to complain formally, the normal NHS complaints process is available to you.</w:t>
      </w:r>
    </w:p>
    <w:p w14:paraId="642809D2" w14:textId="77777777" w:rsidR="002351C1" w:rsidRPr="000906B3" w:rsidRDefault="002351C1" w:rsidP="00F36F71">
      <w:pPr>
        <w:pStyle w:val="Heading3"/>
      </w:pPr>
      <w:r>
        <w:t>What will happen if my child or I</w:t>
      </w:r>
      <w:r w:rsidRPr="000906B3">
        <w:t xml:space="preserve"> don’t want to carry on with the study?</w:t>
      </w:r>
    </w:p>
    <w:p w14:paraId="11A826E7" w14:textId="2757D61F" w:rsidR="00720F50" w:rsidRDefault="002351C1" w:rsidP="002351C1">
      <w:pPr>
        <w:rPr>
          <w:rFonts w:cs="Arial"/>
        </w:rPr>
      </w:pPr>
      <w:r w:rsidRPr="000906B3">
        <w:rPr>
          <w:rFonts w:cs="Arial"/>
        </w:rPr>
        <w:t xml:space="preserve">You can stop </w:t>
      </w:r>
      <w:r>
        <w:rPr>
          <w:rFonts w:cs="Arial"/>
        </w:rPr>
        <w:t>taking part in the study at any stage without giving a reason, your medical care and legal rights will not be affected. If possible,</w:t>
      </w:r>
      <w:r w:rsidRPr="000906B3">
        <w:rPr>
          <w:rFonts w:cs="Arial"/>
        </w:rPr>
        <w:t xml:space="preserve"> we would still like you </w:t>
      </w:r>
      <w:r>
        <w:rPr>
          <w:rFonts w:cs="Arial"/>
        </w:rPr>
        <w:t xml:space="preserve">to </w:t>
      </w:r>
      <w:r w:rsidRPr="000906B3">
        <w:rPr>
          <w:rFonts w:cs="Arial"/>
        </w:rPr>
        <w:t xml:space="preserve">complete the follow-up </w:t>
      </w:r>
      <w:r>
        <w:rPr>
          <w:rFonts w:cs="Arial"/>
        </w:rPr>
        <w:t>questionnaires</w:t>
      </w:r>
      <w:r w:rsidRPr="000906B3">
        <w:rPr>
          <w:rFonts w:cs="Arial"/>
        </w:rPr>
        <w:t xml:space="preserve"> so that we can monitor your progress. </w:t>
      </w:r>
      <w:r>
        <w:rPr>
          <w:rFonts w:cs="Arial"/>
        </w:rPr>
        <w:t xml:space="preserve">However, if you no longer want to complete the questionnaires (or other optional elements of the study) that is OK. In this </w:t>
      </w:r>
      <w:r w:rsidRPr="00B81A58">
        <w:rPr>
          <w:rFonts w:cs="Arial"/>
        </w:rPr>
        <w:t>situation we will continue to collect relevant information from your medical notes, without bothering you, unless you tell us you don’t want us to.</w:t>
      </w:r>
    </w:p>
    <w:p w14:paraId="1FACE92B" w14:textId="467CB18E" w:rsidR="00720F50" w:rsidRDefault="002351C1" w:rsidP="002351C1">
      <w:pPr>
        <w:rPr>
          <w:rFonts w:cs="Arial"/>
        </w:rPr>
      </w:pPr>
      <w:r w:rsidRPr="00B81A58">
        <w:rPr>
          <w:rFonts w:cs="Arial"/>
        </w:rPr>
        <w:t>If you wish to stop participation completely, we will confidentially keep any information (data) collected about you up to the point of withdrawal to include in our analysis of the study results.</w:t>
      </w:r>
    </w:p>
    <w:p w14:paraId="06C5BB6A" w14:textId="129E84A8" w:rsidR="002351C1" w:rsidRPr="00C026E6" w:rsidRDefault="00F5112B" w:rsidP="00F36F71">
      <w:pPr>
        <w:pStyle w:val="Heading3"/>
      </w:pPr>
      <w:r>
        <w:lastRenderedPageBreak/>
        <w:t>Will my GP be informed?</w:t>
      </w:r>
    </w:p>
    <w:p w14:paraId="6AB39730" w14:textId="14705905" w:rsidR="002351C1" w:rsidRDefault="002351C1" w:rsidP="002351C1">
      <w:pPr>
        <w:rPr>
          <w:rFonts w:cs="Arial"/>
        </w:rPr>
      </w:pPr>
      <w:r>
        <w:rPr>
          <w:rFonts w:cs="Arial"/>
        </w:rPr>
        <w:t>Your GP is supporting this research. If you join the study, w</w:t>
      </w:r>
      <w:r w:rsidRPr="00C026E6">
        <w:rPr>
          <w:rFonts w:cs="Arial"/>
        </w:rPr>
        <w:t xml:space="preserve">e will tell your child’s GP that </w:t>
      </w:r>
      <w:r w:rsidR="004C4972">
        <w:rPr>
          <w:rFonts w:cs="Arial"/>
        </w:rPr>
        <w:t>they</w:t>
      </w:r>
      <w:r>
        <w:rPr>
          <w:rFonts w:cs="Arial"/>
        </w:rPr>
        <w:t xml:space="preserve"> </w:t>
      </w:r>
      <w:r w:rsidR="004C4972">
        <w:rPr>
          <w:rFonts w:cs="Arial"/>
        </w:rPr>
        <w:t>are</w:t>
      </w:r>
      <w:r w:rsidRPr="00C026E6">
        <w:rPr>
          <w:rFonts w:cs="Arial"/>
        </w:rPr>
        <w:t xml:space="preserve"> taking part.</w:t>
      </w:r>
      <w:r>
        <w:rPr>
          <w:rFonts w:cs="Arial"/>
        </w:rPr>
        <w:t xml:space="preserve"> Your child may be offered food allergy test(s) depending on their allocation. Otherwise, your child will receive the same care as they are currently getting from your GP practice.</w:t>
      </w:r>
    </w:p>
    <w:p w14:paraId="09A9637F" w14:textId="0D008866" w:rsidR="00D33699" w:rsidRPr="00F36F71" w:rsidRDefault="00D33699" w:rsidP="00D33699">
      <w:pPr>
        <w:pStyle w:val="Heading3"/>
        <w:rPr>
          <w:color w:val="000000"/>
          <w:highlight w:val="yellow"/>
          <w14:textFill>
            <w14:solidFill>
              <w14:srgbClr w14:val="000000">
                <w14:lumMod w14:val="50000"/>
                <w14:lumOff w14:val="50000"/>
              </w14:srgbClr>
            </w14:solidFill>
          </w14:textFill>
        </w:rPr>
      </w:pPr>
      <w:r w:rsidRPr="00C026E6">
        <w:t xml:space="preserve">What will happen to the results of the study? </w:t>
      </w:r>
    </w:p>
    <w:p w14:paraId="425AAE6B" w14:textId="77777777" w:rsidR="00D33699" w:rsidRPr="00720F50" w:rsidRDefault="00D33699" w:rsidP="00D33699">
      <w:pPr>
        <w:rPr>
          <w:rFonts w:cs="Arial"/>
        </w:rPr>
      </w:pPr>
      <w:r w:rsidRPr="00C026E6">
        <w:rPr>
          <w:rFonts w:cs="Arial"/>
        </w:rPr>
        <w:t>When the study is completed, the results will be published in a journal</w:t>
      </w:r>
      <w:r>
        <w:rPr>
          <w:rFonts w:cs="Arial"/>
        </w:rPr>
        <w:t>,</w:t>
      </w:r>
      <w:r w:rsidRPr="00C026E6">
        <w:rPr>
          <w:rFonts w:cs="Arial"/>
        </w:rPr>
        <w:t xml:space="preserve"> so healthcare professionals can </w:t>
      </w:r>
      <w:r>
        <w:rPr>
          <w:rFonts w:cs="Arial"/>
        </w:rPr>
        <w:t xml:space="preserve">learn about the main findings. If published, the </w:t>
      </w:r>
      <w:r w:rsidRPr="00C026E6">
        <w:rPr>
          <w:rFonts w:cs="Arial"/>
        </w:rPr>
        <w:t>identity</w:t>
      </w:r>
      <w:r>
        <w:rPr>
          <w:rFonts w:cs="Arial"/>
        </w:rPr>
        <w:t xml:space="preserve"> of you and your child</w:t>
      </w:r>
      <w:r w:rsidRPr="00C026E6">
        <w:rPr>
          <w:rFonts w:cs="Arial"/>
        </w:rPr>
        <w:t xml:space="preserve"> and </w:t>
      </w:r>
      <w:r>
        <w:rPr>
          <w:rFonts w:cs="Arial"/>
        </w:rPr>
        <w:t xml:space="preserve">all </w:t>
      </w:r>
      <w:r w:rsidRPr="00C026E6">
        <w:rPr>
          <w:rFonts w:cs="Arial"/>
        </w:rPr>
        <w:t>personal details will be kept confidential. No named information about you</w:t>
      </w:r>
      <w:r>
        <w:rPr>
          <w:rFonts w:cs="Arial"/>
        </w:rPr>
        <w:t xml:space="preserve"> or your child</w:t>
      </w:r>
      <w:r w:rsidRPr="00C026E6">
        <w:rPr>
          <w:rFonts w:cs="Arial"/>
        </w:rPr>
        <w:t xml:space="preserve"> will be published in any report about this study. We will also provide you with a summary of our findings from the </w:t>
      </w:r>
      <w:proofErr w:type="gramStart"/>
      <w:r w:rsidRPr="00C026E6">
        <w:rPr>
          <w:rFonts w:cs="Arial"/>
        </w:rPr>
        <w:t>study</w:t>
      </w:r>
      <w:r>
        <w:rPr>
          <w:rFonts w:cs="Arial"/>
        </w:rPr>
        <w:t>, if</w:t>
      </w:r>
      <w:proofErr w:type="gramEnd"/>
      <w:r>
        <w:rPr>
          <w:rFonts w:cs="Arial"/>
        </w:rPr>
        <w:t xml:space="preserve"> you wish</w:t>
      </w:r>
      <w:r w:rsidRPr="00C026E6">
        <w:rPr>
          <w:rFonts w:cs="Arial"/>
        </w:rPr>
        <w:t xml:space="preserve">. </w:t>
      </w:r>
    </w:p>
    <w:p w14:paraId="2BE209F3" w14:textId="77777777" w:rsidR="00D33699" w:rsidRPr="00C026E6" w:rsidRDefault="00D33699" w:rsidP="00D33699">
      <w:pPr>
        <w:pStyle w:val="Heading3"/>
      </w:pPr>
      <w:r w:rsidRPr="00C026E6">
        <w:t xml:space="preserve">Who is organising and funding the study? </w:t>
      </w:r>
    </w:p>
    <w:p w14:paraId="19A48945" w14:textId="37CAB428" w:rsidR="00D33699" w:rsidRPr="00C026E6" w:rsidRDefault="00D33699" w:rsidP="00D33699">
      <w:pPr>
        <w:rPr>
          <w:rFonts w:cs="Arial"/>
        </w:rPr>
      </w:pPr>
      <w:r w:rsidRPr="00DE79A2">
        <w:rPr>
          <w:rFonts w:cs="Arial"/>
        </w:rPr>
        <w:t>This trial is organised by the University of Bristol</w:t>
      </w:r>
      <w:r w:rsidR="00165E6C">
        <w:rPr>
          <w:rFonts w:cs="Arial"/>
        </w:rPr>
        <w:t xml:space="preserve"> an</w:t>
      </w:r>
      <w:r w:rsidR="002E0358">
        <w:rPr>
          <w:rFonts w:cs="Arial"/>
        </w:rPr>
        <w:t>d</w:t>
      </w:r>
      <w:r w:rsidR="00165E6C">
        <w:rPr>
          <w:rFonts w:cs="Arial"/>
        </w:rPr>
        <w:t xml:space="preserve"> </w:t>
      </w:r>
      <w:r w:rsidR="00B27199">
        <w:rPr>
          <w:rFonts w:cs="Arial"/>
        </w:rPr>
        <w:t xml:space="preserve">the </w:t>
      </w:r>
      <w:r w:rsidR="00165E6C">
        <w:rPr>
          <w:rFonts w:cs="Arial"/>
        </w:rPr>
        <w:t>host</w:t>
      </w:r>
      <w:r w:rsidR="00B27199">
        <w:rPr>
          <w:rFonts w:cs="Arial"/>
        </w:rPr>
        <w:t xml:space="preserve"> institution is</w:t>
      </w:r>
      <w:r w:rsidR="00165E6C">
        <w:rPr>
          <w:rFonts w:cs="Arial"/>
        </w:rPr>
        <w:t xml:space="preserve"> NHS Bristol, North </w:t>
      </w:r>
      <w:proofErr w:type="gramStart"/>
      <w:r w:rsidR="00165E6C">
        <w:rPr>
          <w:rFonts w:cs="Arial"/>
        </w:rPr>
        <w:t>Somerset</w:t>
      </w:r>
      <w:proofErr w:type="gramEnd"/>
      <w:r w:rsidR="002E0358">
        <w:rPr>
          <w:rFonts w:cs="Arial"/>
        </w:rPr>
        <w:t xml:space="preserve"> and South Gloucestershire </w:t>
      </w:r>
      <w:r w:rsidR="00A80FEE">
        <w:rPr>
          <w:rFonts w:cs="Arial"/>
        </w:rPr>
        <w:t>Integrated Care Board</w:t>
      </w:r>
      <w:r w:rsidRPr="00DE79A2">
        <w:rPr>
          <w:rFonts w:cs="Arial"/>
        </w:rPr>
        <w:t xml:space="preserve">. The funder is the National Institute for Health and Care Research (NIHR) Health Technology Assessment (HTA) </w:t>
      </w:r>
      <w:r w:rsidRPr="00001CB6">
        <w:rPr>
          <w:rFonts w:cs="Arial"/>
        </w:rPr>
        <w:t xml:space="preserve">(Reference: </w:t>
      </w:r>
      <w:r w:rsidRPr="00001CB6">
        <w:rPr>
          <w:rFonts w:eastAsia="Calibri" w:cs="Calibri"/>
          <w:color w:val="000000" w:themeColor="text1"/>
        </w:rPr>
        <w:t>NIHR133464</w:t>
      </w:r>
      <w:r w:rsidRPr="00001CB6">
        <w:rPr>
          <w:rFonts w:cs="Arial"/>
        </w:rPr>
        <w:t>).</w:t>
      </w:r>
      <w:r w:rsidRPr="00564E2F">
        <w:rPr>
          <w:rFonts w:cs="Arial"/>
        </w:rPr>
        <w:t xml:space="preserve"> The</w:t>
      </w:r>
      <w:r w:rsidRPr="00DE79A2">
        <w:rPr>
          <w:rFonts w:cs="Arial"/>
        </w:rPr>
        <w:t xml:space="preserve"> trial has </w:t>
      </w:r>
      <w:r w:rsidRPr="00DE79A2">
        <w:rPr>
          <w:rFonts w:cs="Arial"/>
          <w:u w:val="single"/>
        </w:rPr>
        <w:t>not</w:t>
      </w:r>
      <w:r w:rsidRPr="00DE79A2">
        <w:rPr>
          <w:rFonts w:cs="Arial"/>
        </w:rPr>
        <w:t xml:space="preserve"> received any funding, </w:t>
      </w:r>
      <w:proofErr w:type="gramStart"/>
      <w:r w:rsidRPr="00DE79A2">
        <w:rPr>
          <w:rFonts w:cs="Arial"/>
        </w:rPr>
        <w:t>samples</w:t>
      </w:r>
      <w:proofErr w:type="gramEnd"/>
      <w:r w:rsidRPr="00DE79A2">
        <w:rPr>
          <w:rFonts w:cs="Arial"/>
        </w:rPr>
        <w:t xml:space="preserve"> or promotional materials from the pharmaceutical industry.</w:t>
      </w:r>
    </w:p>
    <w:p w14:paraId="5832D54F" w14:textId="77777777" w:rsidR="00D33699" w:rsidRPr="00C026E6" w:rsidRDefault="00D33699" w:rsidP="00D33699">
      <w:pPr>
        <w:pStyle w:val="Heading3"/>
      </w:pPr>
      <w:r w:rsidRPr="00C026E6">
        <w:t xml:space="preserve">Who has reviewed the study? </w:t>
      </w:r>
    </w:p>
    <w:p w14:paraId="671AC94C" w14:textId="7CB9F1CD" w:rsidR="00D33699" w:rsidRPr="00D33699" w:rsidRDefault="00D33699" w:rsidP="002351C1">
      <w:pPr>
        <w:rPr>
          <w:highlight w:val="yellow"/>
        </w:rPr>
      </w:pPr>
      <w:r w:rsidRPr="00C026E6">
        <w:rPr>
          <w:rFonts w:cs="Arial"/>
        </w:rPr>
        <w:t xml:space="preserve">This trial has been reviewed by an independent group of people, called </w:t>
      </w:r>
      <w:r w:rsidR="00866903">
        <w:rPr>
          <w:rFonts w:cs="Arial"/>
        </w:rPr>
        <w:t>a</w:t>
      </w:r>
      <w:r w:rsidRPr="00C026E6">
        <w:rPr>
          <w:rFonts w:cs="Arial"/>
        </w:rPr>
        <w:t xml:space="preserve"> Research Ethics Committee, to protect your safety, rights, </w:t>
      </w:r>
      <w:proofErr w:type="gramStart"/>
      <w:r w:rsidRPr="00C026E6">
        <w:rPr>
          <w:rFonts w:cs="Arial"/>
        </w:rPr>
        <w:t>well</w:t>
      </w:r>
      <w:r>
        <w:rPr>
          <w:rFonts w:cs="Arial"/>
        </w:rPr>
        <w:t>-</w:t>
      </w:r>
      <w:r w:rsidRPr="00C026E6">
        <w:rPr>
          <w:rFonts w:cs="Arial"/>
        </w:rPr>
        <w:t>being</w:t>
      </w:r>
      <w:proofErr w:type="gramEnd"/>
      <w:r w:rsidRPr="00C026E6">
        <w:rPr>
          <w:rFonts w:cs="Arial"/>
        </w:rPr>
        <w:t xml:space="preserve"> and dignity. The study has been</w:t>
      </w:r>
      <w:r>
        <w:rPr>
          <w:rFonts w:cs="Arial"/>
        </w:rPr>
        <w:t xml:space="preserve"> reviewed by the Health Research Authority and</w:t>
      </w:r>
      <w:r w:rsidRPr="00C026E6">
        <w:rPr>
          <w:rFonts w:cs="Arial"/>
        </w:rPr>
        <w:t xml:space="preserve"> given a favourable opinion by</w:t>
      </w:r>
      <w:r w:rsidR="00866903">
        <w:rPr>
          <w:rFonts w:cs="Arial"/>
        </w:rPr>
        <w:t xml:space="preserve"> </w:t>
      </w:r>
      <w:proofErr w:type="gramStart"/>
      <w:r w:rsidR="00EF65E3" w:rsidRPr="007E78B6">
        <w:t>North West</w:t>
      </w:r>
      <w:proofErr w:type="gramEnd"/>
      <w:r w:rsidR="00EF65E3" w:rsidRPr="007E78B6">
        <w:t xml:space="preserve"> – Greater Manchester Central Research Ethics Committee</w:t>
      </w:r>
      <w:r w:rsidR="00866903" w:rsidRPr="00EF65E3">
        <w:t>.</w:t>
      </w:r>
      <w:r w:rsidR="00866903" w:rsidRPr="007E78B6">
        <w:t xml:space="preserve"> </w:t>
      </w:r>
    </w:p>
    <w:p w14:paraId="05A8F2DE" w14:textId="1804E4CD" w:rsidR="00663351" w:rsidRDefault="00663351" w:rsidP="00663351">
      <w:pPr>
        <w:pStyle w:val="Heading3"/>
      </w:pPr>
      <w:r w:rsidRPr="00674848">
        <w:t xml:space="preserve">What </w:t>
      </w:r>
      <w:r>
        <w:t>insurance is in place for the study?</w:t>
      </w:r>
      <w:r w:rsidRPr="00674848">
        <w:t xml:space="preserve"> </w:t>
      </w:r>
    </w:p>
    <w:p w14:paraId="3D79D670" w14:textId="3C9099C7" w:rsidR="00663351" w:rsidRDefault="00663351" w:rsidP="00663351">
      <w:pPr>
        <w:rPr>
          <w:rFonts w:cs="Arial"/>
        </w:rPr>
      </w:pPr>
      <w:r w:rsidRPr="00321AED">
        <w:rPr>
          <w:rFonts w:cs="Arial"/>
        </w:rPr>
        <w:t xml:space="preserve">The University of Bristol has arranged insurance to cover the legal liability of the University as Research Sponsor in the event of harm to a research participant </w:t>
      </w:r>
      <w:proofErr w:type="gramStart"/>
      <w:r w:rsidRPr="00321AED">
        <w:rPr>
          <w:rFonts w:cs="Arial"/>
        </w:rPr>
        <w:t>a</w:t>
      </w:r>
      <w:r>
        <w:rPr>
          <w:rFonts w:cs="Arial"/>
        </w:rPr>
        <w:t>s a result of</w:t>
      </w:r>
      <w:proofErr w:type="gramEnd"/>
      <w:r>
        <w:rPr>
          <w:rFonts w:cs="Arial"/>
        </w:rPr>
        <w:t xml:space="preserve"> the </w:t>
      </w:r>
      <w:r w:rsidRPr="00321AED">
        <w:rPr>
          <w:rFonts w:cs="Arial"/>
        </w:rPr>
        <w:t>management of the research by the University.</w:t>
      </w:r>
      <w:r>
        <w:rPr>
          <w:rFonts w:cs="Arial"/>
        </w:rPr>
        <w:t xml:space="preserve"> </w:t>
      </w:r>
    </w:p>
    <w:p w14:paraId="06244B7A" w14:textId="534BBE51" w:rsidR="00663351" w:rsidRPr="003B0028" w:rsidRDefault="00663351" w:rsidP="00663351">
      <w:pPr>
        <w:rPr>
          <w:rFonts w:cs="Arial"/>
        </w:rPr>
      </w:pPr>
      <w:r w:rsidRPr="00321AED">
        <w:rPr>
          <w:rFonts w:cs="Arial"/>
        </w:rPr>
        <w:t>The University of Bristol holds Professional Negligence insurance to cover the legal liability of the University, for harm to participants arising from the design of the research</w:t>
      </w:r>
      <w:r>
        <w:rPr>
          <w:rFonts w:cs="Arial"/>
        </w:rPr>
        <w:t>.</w:t>
      </w:r>
    </w:p>
    <w:p w14:paraId="3970310E" w14:textId="77777777" w:rsidR="00663351" w:rsidRDefault="00663351" w:rsidP="00663351">
      <w:pPr>
        <w:rPr>
          <w:rFonts w:cs="Arial"/>
        </w:rPr>
      </w:pPr>
      <w:r w:rsidRPr="00321AED">
        <w:rPr>
          <w:rFonts w:cs="Arial"/>
        </w:rPr>
        <w:t>This does not affect the responsibility of the NHS or the participant’s GP practice for clinical patient care.</w:t>
      </w:r>
    </w:p>
    <w:p w14:paraId="7E3D02FF" w14:textId="77777777" w:rsidR="00663351" w:rsidRDefault="00663351" w:rsidP="002351C1">
      <w:pPr>
        <w:rPr>
          <w:rFonts w:cs="Arial"/>
        </w:rPr>
      </w:pPr>
    </w:p>
    <w:p w14:paraId="47C15CE9" w14:textId="5228AF90" w:rsidR="002178A0" w:rsidRDefault="002178A0">
      <w:pPr>
        <w:spacing w:line="259" w:lineRule="auto"/>
      </w:pPr>
      <w:r>
        <w:br w:type="page"/>
      </w:r>
    </w:p>
    <w:p w14:paraId="16538FC6" w14:textId="2A57C19F" w:rsidR="009F4D5E" w:rsidRDefault="008346E0" w:rsidP="009A4F54">
      <w:pPr>
        <w:rPr>
          <w:rFonts w:cs="Arial"/>
        </w:rPr>
      </w:pPr>
      <w:r>
        <w:rPr>
          <w:noProof/>
          <w:color w:val="000000" w:themeColor="text1"/>
          <w:sz w:val="32"/>
          <w:szCs w:val="32"/>
        </w:rPr>
        <w:lastRenderedPageBreak/>
        <mc:AlternateContent>
          <mc:Choice Requires="wps">
            <w:drawing>
              <wp:anchor distT="0" distB="0" distL="114300" distR="114300" simplePos="0" relativeHeight="251658249" behindDoc="0" locked="0" layoutInCell="1" allowOverlap="1" wp14:anchorId="600D509D" wp14:editId="70E0E004">
                <wp:simplePos x="0" y="0"/>
                <wp:positionH relativeFrom="margin">
                  <wp:posOffset>-38100</wp:posOffset>
                </wp:positionH>
                <wp:positionV relativeFrom="paragraph">
                  <wp:posOffset>153670</wp:posOffset>
                </wp:positionV>
                <wp:extent cx="6632812" cy="87249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6632812" cy="8724900"/>
                        </a:xfrm>
                        <a:prstGeom prst="roundRect">
                          <a:avLst>
                            <a:gd name="adj" fmla="val 2833"/>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B8132" w14:textId="77777777" w:rsidR="009F4D5E" w:rsidRPr="00642468" w:rsidRDefault="009F4D5E" w:rsidP="004807E4">
                            <w:pPr>
                              <w:pStyle w:val="Heading1"/>
                              <w:rPr>
                                <w:b/>
                                <w:bCs/>
                              </w:rPr>
                            </w:pPr>
                            <w:bookmarkStart w:id="9" w:name="_Toc118191238"/>
                            <w:r w:rsidRPr="004807E4">
                              <w:rPr>
                                <w:b/>
                                <w:bCs/>
                              </w:rPr>
                              <w:t>PART B</w:t>
                            </w:r>
                            <w:r w:rsidRPr="00642468">
                              <w:rPr>
                                <w:b/>
                                <w:bCs/>
                              </w:rPr>
                              <w:t xml:space="preserve"> - ABOUT DATA USAGE</w:t>
                            </w:r>
                            <w:bookmarkEnd w:id="9"/>
                          </w:p>
                          <w:p w14:paraId="13585A65" w14:textId="77777777" w:rsidR="009F4D5E" w:rsidRPr="00642468" w:rsidRDefault="009F4D5E" w:rsidP="009F4D5E">
                            <w:pPr>
                              <w:rPr>
                                <w:color w:val="000000" w:themeColor="text1"/>
                              </w:rPr>
                            </w:pPr>
                            <w:r w:rsidRPr="00642468">
                              <w:rPr>
                                <w:color w:val="000000" w:themeColor="text1"/>
                              </w:rPr>
                              <w:t xml:space="preserve">If you are interested, these pages tell you more about how we process, </w:t>
                            </w:r>
                            <w:proofErr w:type="gramStart"/>
                            <w:r w:rsidRPr="00642468">
                              <w:rPr>
                                <w:color w:val="000000" w:themeColor="text1"/>
                              </w:rPr>
                              <w:t>store</w:t>
                            </w:r>
                            <w:proofErr w:type="gramEnd"/>
                            <w:r w:rsidRPr="00642468">
                              <w:rPr>
                                <w:color w:val="000000" w:themeColor="text1"/>
                              </w:rPr>
                              <w:t xml:space="preserve"> and share any information that you give us</w:t>
                            </w:r>
                          </w:p>
                          <w:p w14:paraId="3F9098A7" w14:textId="77777777" w:rsidR="009F4D5E" w:rsidRPr="004807E4" w:rsidRDefault="009F4D5E" w:rsidP="009F4D5E">
                            <w:pPr>
                              <w:pStyle w:val="Heading3"/>
                              <w:rPr>
                                <w:color w:val="000000" w:themeColor="text1"/>
                              </w:rPr>
                            </w:pPr>
                            <w:r w:rsidRPr="004807E4">
                              <w:rPr>
                                <w:color w:val="000000" w:themeColor="text1"/>
                              </w:rPr>
                              <w:t>How will we use information about you?</w:t>
                            </w:r>
                          </w:p>
                          <w:p w14:paraId="293D0ED8" w14:textId="77777777" w:rsidR="009F4D5E" w:rsidRPr="004807E4" w:rsidRDefault="009F4D5E" w:rsidP="009F4D5E">
                            <w:pPr>
                              <w:rPr>
                                <w:rFonts w:cs="Arial"/>
                                <w:color w:val="000000" w:themeColor="text1"/>
                              </w:rPr>
                            </w:pPr>
                            <w:r w:rsidRPr="004807E4">
                              <w:rPr>
                                <w:rFonts w:cs="Arial"/>
                                <w:color w:val="000000" w:themeColor="text1"/>
                              </w:rPr>
                              <w:t xml:space="preserve">We will need to use information from you and your child, from your child’s medical records and their GP for this research project. </w:t>
                            </w:r>
                          </w:p>
                          <w:p w14:paraId="266F3595" w14:textId="77777777" w:rsidR="009F4D5E" w:rsidRPr="004807E4" w:rsidRDefault="009F4D5E" w:rsidP="009F4D5E">
                            <w:pPr>
                              <w:rPr>
                                <w:rFonts w:cs="Arial"/>
                                <w:color w:val="000000" w:themeColor="text1"/>
                              </w:rPr>
                            </w:pPr>
                            <w:r w:rsidRPr="004807E4">
                              <w:rPr>
                                <w:rFonts w:cs="Arial"/>
                                <w:color w:val="000000" w:themeColor="text1"/>
                              </w:rPr>
                              <w:t xml:space="preserve">This information will include </w:t>
                            </w:r>
                            <w:proofErr w:type="spellStart"/>
                            <w:r w:rsidRPr="004807E4">
                              <w:rPr>
                                <w:rFonts w:cs="Arial"/>
                                <w:color w:val="000000" w:themeColor="text1"/>
                              </w:rPr>
                              <w:t>their</w:t>
                            </w:r>
                            <w:proofErr w:type="spellEnd"/>
                            <w:r w:rsidRPr="004807E4">
                              <w:rPr>
                                <w:rFonts w:cs="Arial"/>
                                <w:color w:val="000000" w:themeColor="text1"/>
                              </w:rPr>
                              <w:t>:</w:t>
                            </w:r>
                          </w:p>
                          <w:p w14:paraId="1367690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Initials</w:t>
                            </w:r>
                          </w:p>
                          <w:p w14:paraId="0135DBF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NHS number</w:t>
                            </w:r>
                          </w:p>
                          <w:p w14:paraId="0A45183C"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Name</w:t>
                            </w:r>
                          </w:p>
                          <w:p w14:paraId="17BF666E"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Contact details</w:t>
                            </w:r>
                          </w:p>
                          <w:p w14:paraId="24C94485" w14:textId="3F9428F6" w:rsidR="009F4D5E" w:rsidRPr="004807E4" w:rsidRDefault="009F4D5E" w:rsidP="009F4D5E">
                            <w:pPr>
                              <w:spacing w:before="240"/>
                              <w:rPr>
                                <w:rFonts w:cs="Arial"/>
                                <w:color w:val="000000" w:themeColor="text1"/>
                              </w:rPr>
                            </w:pPr>
                            <w:r w:rsidRPr="004807E4">
                              <w:rPr>
                                <w:rFonts w:cs="Arial"/>
                                <w:color w:val="000000" w:themeColor="text1"/>
                              </w:rPr>
                              <w:t>People will use this information to do the research or to check your records to make sure that the research is being done properly. People who do not need to know who you are will not be able to see your name or contact details. Your data will have a code number</w:t>
                            </w:r>
                            <w:r w:rsidR="006C62C5">
                              <w:rPr>
                                <w:rFonts w:cs="Arial"/>
                                <w:color w:val="000000" w:themeColor="text1"/>
                              </w:rPr>
                              <w:t xml:space="preserve"> (‘Study ID’)</w:t>
                            </w:r>
                            <w:r w:rsidRPr="004807E4">
                              <w:rPr>
                                <w:rFonts w:cs="Arial"/>
                                <w:color w:val="000000" w:themeColor="text1"/>
                              </w:rPr>
                              <w:t xml:space="preserve"> instead. </w:t>
                            </w:r>
                          </w:p>
                          <w:p w14:paraId="58566723" w14:textId="2DD20F15" w:rsidR="009F4D5E" w:rsidRPr="004807E4" w:rsidRDefault="009F4D5E" w:rsidP="009F4D5E">
                            <w:pPr>
                              <w:rPr>
                                <w:rFonts w:cs="Arial"/>
                                <w:color w:val="000000" w:themeColor="text1"/>
                              </w:rPr>
                            </w:pPr>
                            <w:r w:rsidRPr="004807E4">
                              <w:rPr>
                                <w:rFonts w:cs="Arial"/>
                                <w:color w:val="000000" w:themeColor="text1"/>
                              </w:rPr>
                              <w:t xml:space="preserve">Some of your information will be sent to “Sealed </w:t>
                            </w:r>
                            <w:proofErr w:type="spellStart"/>
                            <w:r w:rsidRPr="004807E4">
                              <w:rPr>
                                <w:rFonts w:cs="Arial"/>
                                <w:color w:val="000000" w:themeColor="text1"/>
                              </w:rPr>
                              <w:t>Envelope</w:t>
                            </w:r>
                            <w:r w:rsidRPr="00F547B7">
                              <w:rPr>
                                <w:rFonts w:cs="Arial"/>
                                <w:color w:val="000000" w:themeColor="text1"/>
                                <w:vertAlign w:val="superscript"/>
                              </w:rPr>
                              <w:t>TM</w:t>
                            </w:r>
                            <w:proofErr w:type="spellEnd"/>
                            <w:r w:rsidRPr="004807E4">
                              <w:rPr>
                                <w:rFonts w:cs="Arial"/>
                                <w:color w:val="000000" w:themeColor="text1"/>
                              </w:rPr>
                              <w:t>”. This is the company that provides the computer software that randomly decides which treatment group you</w:t>
                            </w:r>
                            <w:r w:rsidR="006C62C5">
                              <w:rPr>
                                <w:rFonts w:cs="Arial"/>
                                <w:color w:val="000000" w:themeColor="text1"/>
                              </w:rPr>
                              <w:t>r child is</w:t>
                            </w:r>
                            <w:r w:rsidRPr="004807E4">
                              <w:rPr>
                                <w:rFonts w:cs="Arial"/>
                                <w:color w:val="000000" w:themeColor="text1"/>
                              </w:rPr>
                              <w:t xml:space="preserve"> allocated to. Your local researcher will provide this company with the minimum relevant information about you</w:t>
                            </w:r>
                            <w:r w:rsidR="003472E2">
                              <w:rPr>
                                <w:rFonts w:cs="Arial"/>
                                <w:color w:val="000000" w:themeColor="text1"/>
                              </w:rPr>
                              <w:t>/your child</w:t>
                            </w:r>
                            <w:r w:rsidRPr="004807E4">
                              <w:rPr>
                                <w:rFonts w:cs="Arial"/>
                                <w:color w:val="000000" w:themeColor="text1"/>
                              </w:rPr>
                              <w:t xml:space="preserve"> to enable the randomisation process. They must follow our rules about keeping your information safe.</w:t>
                            </w:r>
                          </w:p>
                          <w:p w14:paraId="05BF907C" w14:textId="497F3055" w:rsidR="009F4D5E" w:rsidRPr="004807E4" w:rsidRDefault="009F4D5E" w:rsidP="009F4D5E">
                            <w:pPr>
                              <w:rPr>
                                <w:rFonts w:cs="Arial"/>
                                <w:color w:val="000000" w:themeColor="text1"/>
                              </w:rPr>
                            </w:pPr>
                            <w:r w:rsidRPr="004807E4">
                              <w:rPr>
                                <w:rFonts w:cs="Arial"/>
                                <w:color w:val="000000" w:themeColor="text1"/>
                              </w:rPr>
                              <w:t xml:space="preserve">Once we have finished the study, we may keep identifiable data about you and your child up until </w:t>
                            </w:r>
                            <w:r w:rsidR="00A31AC5">
                              <w:rPr>
                                <w:rFonts w:cs="Arial"/>
                                <w:color w:val="000000" w:themeColor="text1"/>
                              </w:rPr>
                              <w:t xml:space="preserve">the youngest participant’s </w:t>
                            </w:r>
                            <w:r w:rsidRPr="004807E4">
                              <w:rPr>
                                <w:rFonts w:cs="Arial"/>
                                <w:color w:val="000000" w:themeColor="text1"/>
                              </w:rPr>
                              <w:t>25</w:t>
                            </w:r>
                            <w:r w:rsidRPr="007E7D08">
                              <w:rPr>
                                <w:rFonts w:cs="Arial"/>
                                <w:color w:val="000000" w:themeColor="text1"/>
                                <w:vertAlign w:val="superscript"/>
                              </w:rPr>
                              <w:t>th</w:t>
                            </w:r>
                            <w:r w:rsidRPr="004807E4">
                              <w:rPr>
                                <w:rFonts w:cs="Arial"/>
                                <w:color w:val="000000" w:themeColor="text1"/>
                              </w:rPr>
                              <w:t xml:space="preserve"> birthday for audit, inspection, </w:t>
                            </w:r>
                            <w:proofErr w:type="gramStart"/>
                            <w:r w:rsidRPr="004807E4">
                              <w:rPr>
                                <w:rFonts w:cs="Arial"/>
                                <w:color w:val="000000" w:themeColor="text1"/>
                              </w:rPr>
                              <w:t>insurance</w:t>
                            </w:r>
                            <w:proofErr w:type="gramEnd"/>
                            <w:r w:rsidRPr="004807E4">
                              <w:rPr>
                                <w:rFonts w:cs="Arial"/>
                                <w:color w:val="000000" w:themeColor="text1"/>
                              </w:rPr>
                              <w:t xml:space="preserve"> and governance purposes only. Data will be held confidentially and securely by the research team.  We will write our reports in a way that no-one can work out that you took part in the study.</w:t>
                            </w:r>
                          </w:p>
                          <w:p w14:paraId="211689EA" w14:textId="77777777" w:rsidR="009F4D5E" w:rsidRPr="004807E4" w:rsidRDefault="009F4D5E" w:rsidP="009F4D5E">
                            <w:pPr>
                              <w:pStyle w:val="Heading3"/>
                              <w:rPr>
                                <w:color w:val="000000" w:themeColor="text1"/>
                              </w:rPr>
                            </w:pPr>
                            <w:r w:rsidRPr="004807E4">
                              <w:rPr>
                                <w:color w:val="000000" w:themeColor="text1"/>
                              </w:rPr>
                              <w:t>Will mine/my child’s taking part in in this study be kept confidential?</w:t>
                            </w:r>
                          </w:p>
                          <w:p w14:paraId="78B59791" w14:textId="6CD8007B" w:rsidR="009F4D5E" w:rsidRPr="004807E4" w:rsidRDefault="009F4D5E" w:rsidP="009F4D5E">
                            <w:pPr>
                              <w:rPr>
                                <w:rFonts w:cs="Arial"/>
                                <w:color w:val="000000" w:themeColor="text1"/>
                              </w:rPr>
                            </w:pPr>
                            <w:r w:rsidRPr="004807E4">
                              <w:rPr>
                                <w:rFonts w:cs="Arial"/>
                                <w:color w:val="000000" w:themeColor="text1"/>
                              </w:rPr>
                              <w:t>Yes, all information collected about you</w:t>
                            </w:r>
                            <w:r w:rsidR="00CC0314">
                              <w:rPr>
                                <w:rFonts w:cs="Arial"/>
                                <w:color w:val="000000" w:themeColor="text1"/>
                              </w:rPr>
                              <w:t>/your child</w:t>
                            </w:r>
                            <w:r w:rsidRPr="004807E4">
                              <w:rPr>
                                <w:rFonts w:cs="Arial"/>
                                <w:color w:val="000000" w:themeColor="text1"/>
                              </w:rPr>
                              <w:t xml:space="preserve"> during the study will be kept strictly confidential.  Your data will be stored and used in compliance with the current data protection laws; Data Protection Act 2018 and General Data Protection Regulation 2018 (GDPR). </w:t>
                            </w:r>
                          </w:p>
                          <w:p w14:paraId="7FDC685E" w14:textId="2F6E0A17" w:rsidR="009F4D5E" w:rsidRPr="004807E4" w:rsidRDefault="009F4D5E" w:rsidP="009F4D5E">
                            <w:pPr>
                              <w:rPr>
                                <w:rFonts w:cs="Arial"/>
                                <w:color w:val="000000" w:themeColor="text1"/>
                              </w:rPr>
                            </w:pPr>
                            <w:r w:rsidRPr="004807E4">
                              <w:rPr>
                                <w:rFonts w:cs="Arial"/>
                                <w:color w:val="000000" w:themeColor="text1"/>
                              </w:rPr>
                              <w:t xml:space="preserve">Relevant sections of your </w:t>
                            </w:r>
                            <w:r w:rsidR="00CC0314">
                              <w:rPr>
                                <w:rFonts w:cs="Arial"/>
                                <w:color w:val="000000" w:themeColor="text1"/>
                              </w:rPr>
                              <w:t xml:space="preserve">child’s </w:t>
                            </w:r>
                            <w:r w:rsidRPr="004807E4">
                              <w:rPr>
                                <w:rFonts w:cs="Arial"/>
                                <w:color w:val="000000" w:themeColor="text1"/>
                              </w:rPr>
                              <w:t xml:space="preserve">medical records and information collected during the study may be looked at by authorised individuals from </w:t>
                            </w:r>
                            <w:r w:rsidR="00A06128">
                              <w:rPr>
                                <w:rFonts w:cs="Arial"/>
                                <w:color w:val="000000" w:themeColor="text1"/>
                              </w:rPr>
                              <w:t>regulatory authorities</w:t>
                            </w:r>
                            <w:r w:rsidR="00FA3D2F">
                              <w:rPr>
                                <w:rFonts w:cs="Arial"/>
                                <w:color w:val="000000" w:themeColor="text1"/>
                              </w:rPr>
                              <w:t>, participating NHS sites</w:t>
                            </w:r>
                            <w:r w:rsidR="00AB0E1A">
                              <w:rPr>
                                <w:rFonts w:cs="Arial"/>
                                <w:color w:val="000000" w:themeColor="text1"/>
                              </w:rPr>
                              <w:t xml:space="preserve">, </w:t>
                            </w:r>
                            <w:r w:rsidRPr="004807E4">
                              <w:rPr>
                                <w:rFonts w:cs="Arial"/>
                                <w:color w:val="000000" w:themeColor="text1"/>
                              </w:rPr>
                              <w:t>the University of Bristol (</w:t>
                            </w:r>
                            <w:r w:rsidR="00FA3D2F">
                              <w:rPr>
                                <w:rFonts w:cs="Arial"/>
                                <w:color w:val="000000" w:themeColor="text1"/>
                              </w:rPr>
                              <w:t xml:space="preserve">as </w:t>
                            </w:r>
                            <w:r w:rsidRPr="004807E4">
                              <w:rPr>
                                <w:rFonts w:cs="Arial"/>
                                <w:color w:val="000000" w:themeColor="text1"/>
                              </w:rPr>
                              <w:t>Sponsor)</w:t>
                            </w:r>
                            <w:r w:rsidR="006315B8">
                              <w:rPr>
                                <w:rFonts w:cs="Arial"/>
                                <w:color w:val="000000" w:themeColor="text1"/>
                              </w:rPr>
                              <w:t xml:space="preserve"> or </w:t>
                            </w:r>
                            <w:r w:rsidR="00DF2FE9">
                              <w:rPr>
                                <w:rFonts w:cs="Arial"/>
                                <w:color w:val="000000" w:themeColor="text1"/>
                              </w:rPr>
                              <w:t>its representatives,</w:t>
                            </w:r>
                            <w:r w:rsidRPr="004807E4">
                              <w:rPr>
                                <w:rFonts w:cs="Arial"/>
                                <w:color w:val="000000" w:themeColor="text1"/>
                              </w:rPr>
                              <w:t xml:space="preserve"> </w:t>
                            </w:r>
                            <w:r w:rsidR="00AB0E1A">
                              <w:rPr>
                                <w:rFonts w:cs="Arial"/>
                                <w:color w:val="000000" w:themeColor="text1"/>
                              </w:rPr>
                              <w:t xml:space="preserve">and the </w:t>
                            </w:r>
                            <w:r w:rsidR="0055358F">
                              <w:rPr>
                                <w:rFonts w:cs="Arial"/>
                                <w:color w:val="000000" w:themeColor="text1"/>
                              </w:rPr>
                              <w:t>TIGER central research team</w:t>
                            </w:r>
                            <w:r w:rsidRPr="004807E4">
                              <w:rPr>
                                <w:rFonts w:cs="Arial"/>
                                <w:color w:val="000000" w:themeColor="text1"/>
                              </w:rPr>
                              <w:t xml:space="preserve">, where it is relevant to you taking part in this research.  University of Bristol will act as </w:t>
                            </w:r>
                            <w:r w:rsidR="00417B99">
                              <w:rPr>
                                <w:rFonts w:cs="Arial"/>
                                <w:color w:val="000000" w:themeColor="text1"/>
                              </w:rPr>
                              <w:t xml:space="preserve">the </w:t>
                            </w:r>
                            <w:r w:rsidRPr="004807E4">
                              <w:rPr>
                                <w:rFonts w:cs="Arial"/>
                                <w:color w:val="000000" w:themeColor="text1"/>
                              </w:rPr>
                              <w:t>data controller for this study. This means that we are responsible for looking after your information and using it properly. Personal information such as your name, email address and phone number will be stored on a secure database with the central research team (University of Bristol). Any identifiable data from your child may be kept until the</w:t>
                            </w:r>
                            <w:r w:rsidR="004706AB">
                              <w:rPr>
                                <w:rFonts w:cs="Arial"/>
                                <w:color w:val="000000" w:themeColor="text1"/>
                              </w:rPr>
                              <w:t xml:space="preserve"> youngest participant’s</w:t>
                            </w:r>
                            <w:r w:rsidRPr="004807E4">
                              <w:rPr>
                                <w:rFonts w:cs="Arial"/>
                                <w:color w:val="000000" w:themeColor="text1"/>
                              </w:rPr>
                              <w:t xml:space="preserve"> 25</w:t>
                            </w:r>
                            <w:r w:rsidRPr="007E7D08">
                              <w:rPr>
                                <w:rFonts w:cs="Arial"/>
                                <w:color w:val="000000" w:themeColor="text1"/>
                                <w:vertAlign w:val="superscript"/>
                              </w:rPr>
                              <w:t>th</w:t>
                            </w:r>
                            <w:r w:rsidRPr="004807E4">
                              <w:rPr>
                                <w:rFonts w:cs="Arial"/>
                                <w:color w:val="000000" w:themeColor="text1"/>
                              </w:rPr>
                              <w:t xml:space="preserve"> birthday for audit, inspection, </w:t>
                            </w:r>
                            <w:proofErr w:type="gramStart"/>
                            <w:r w:rsidRPr="004807E4">
                              <w:rPr>
                                <w:rFonts w:cs="Arial"/>
                                <w:color w:val="000000" w:themeColor="text1"/>
                              </w:rPr>
                              <w:t>insurance</w:t>
                            </w:r>
                            <w:proofErr w:type="gramEnd"/>
                            <w:r w:rsidRPr="004807E4">
                              <w:rPr>
                                <w:rFonts w:cs="Arial"/>
                                <w:color w:val="000000" w:themeColor="text1"/>
                              </w:rPr>
                              <w:t xml:space="preserve"> and governance purposes only.</w:t>
                            </w:r>
                          </w:p>
                          <w:p w14:paraId="7054CAAA" w14:textId="65069717" w:rsidR="009F4D5E" w:rsidRDefault="009F4D5E" w:rsidP="009F4D5E">
                            <w:pPr>
                              <w:rPr>
                                <w:rFonts w:cs="Arial"/>
                              </w:rPr>
                            </w:pPr>
                          </w:p>
                          <w:p w14:paraId="48DF4C82" w14:textId="4D0912A9" w:rsidR="009F4D5E" w:rsidRDefault="009F4D5E" w:rsidP="009F4D5E">
                            <w:pPr>
                              <w:rPr>
                                <w:rFonts w:cs="Arial"/>
                              </w:rPr>
                            </w:pPr>
                          </w:p>
                          <w:p w14:paraId="701DC278" w14:textId="1BB80FF7" w:rsidR="009F4D5E" w:rsidRDefault="009F4D5E" w:rsidP="009F4D5E">
                            <w:pPr>
                              <w:rPr>
                                <w:rFonts w:cs="Arial"/>
                              </w:rPr>
                            </w:pPr>
                          </w:p>
                          <w:p w14:paraId="7F49469A" w14:textId="77777777" w:rsidR="009F4D5E" w:rsidRPr="009F4D5E" w:rsidRDefault="009F4D5E" w:rsidP="009F4D5E">
                            <w:pP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D509D" id="Rectangle: Rounded Corners 2" o:spid="_x0000_s1033" style="position:absolute;margin-left:-3pt;margin-top:12.1pt;width:522.25pt;height:68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YwpAIAAKEFAAAOAAAAZHJzL2Uyb0RvYy54bWysVMFu2zAMvQ/YPwi6r3bctE2DOkXQosOA&#10;og3aDj0rshR7kERNUmJnXz9KtpNuK3YYloNDieQj+UTy6rrTiuyE8w2Ykk5OckqE4VA1ZlPSry93&#10;n2aU+MBMxRQYUdK98PR68fHDVWvnooAaVCUcQRDj560taR2CnWeZ57XQzJ+AFQaVEpxmAY9uk1WO&#10;tYiuVVbk+XnWgqusAy68x9vbXkkXCV9KwcOjlF4EokqKuYX0dem7jt9sccXmG8ds3fAhDfYPWWjW&#10;GAx6gLplgZGta/6A0g134EGGEw46AykbLlINWM0k/62a55pZkWpBcrw90OT/Hyx/2D3blUMaWuvn&#10;HsVYRSedjv+YH+kSWfsDWaILhOPl+flpMZsUlHDUzS6K6WWe6MyO7tb58FmAJlEoqYOtqZ7wSRJT&#10;bHfvQ6KsIoZp7A1WfaNEaoUPsGOKFLPT0/g+CDjYojRCRkcPqqnuGqXSIXaMuFGOoG9J15ti8P3F&#10;SploayB69dDxJjvWnqSwVyLaKfMkJGkqrLZIOae2PAZhnAsTJr2qZpXoY5/l+Bujj2mlOhJgRJYY&#10;/4A9AIyWPciI3Wc52EdXkbr64Jz/LbHe+eCRIoMJB2fdGHDvASisaojc248k9dRElkK37pCbkl5E&#10;y3izhmq/csRBP2Xe8rsGH/6e+bBiDl8VBxBXRXjEj1TQlhQGiZIa3I/37qM9djtqKWlxTEvqv2+Z&#10;E5SoLwbn4HIynca5Tofp2UWBB/dWs36rMVt9A9gdE1xKlicx2gc1itKBfsWNsoxRUcUMx9gl5cGN&#10;h5vQrw/cSVwsl8kMZ9mycG+eLY/gkefYqC/dK3N26P6Ag/MA40gPPd1zfLSNngaW2wCyCVF55HU4&#10;4B5IrTTsrLho3p6T1XGzLn4CAAD//wMAUEsDBBQABgAIAAAAIQD7DxrG4AAAAAsBAAAPAAAAZHJz&#10;L2Rvd25yZXYueG1sTI/BTsMwEETvSPyDtUjcWgcXqiSNU7WV4AQVtHzAxnaTQLyOYjcNf497gtus&#10;ZjXzplhPtmOjGXzrSMLDPAFmSDndUi3h8/g8S4H5gKSxc2Qk/BgP6/L2psBcuwt9mPEQahZDyOco&#10;oQmhzzn3qjEW/dz1hqJ3coPFEM+h5nrASwy3HRdJsuQWW4oNDfZm1xj1fThbCZt9lb1marfVWTh+&#10;qfe3lxG3Qsr7u2mzAhbMFP6e4Yof0aGMTJU7k/askzBbxilBgngUwK5+skifgFVRLbJUAC8L/n9D&#10;+QsAAP//AwBQSwECLQAUAAYACAAAACEAtoM4kv4AAADhAQAAEwAAAAAAAAAAAAAAAAAAAAAAW0Nv&#10;bnRlbnRfVHlwZXNdLnhtbFBLAQItABQABgAIAAAAIQA4/SH/1gAAAJQBAAALAAAAAAAAAAAAAAAA&#10;AC8BAABfcmVscy8ucmVsc1BLAQItABQABgAIAAAAIQCgD9YwpAIAAKEFAAAOAAAAAAAAAAAAAAAA&#10;AC4CAABkcnMvZTJvRG9jLnhtbFBLAQItABQABgAIAAAAIQD7DxrG4AAAAAsBAAAPAAAAAAAAAAAA&#10;AAAAAP4EAABkcnMvZG93bnJldi54bWxQSwUGAAAAAAQABADzAAAACwYAAAAA&#10;" fillcolor="#e7e6e6 [3214]" stroked="f" strokeweight="1pt">
                <v:stroke joinstyle="miter"/>
                <v:textbox>
                  <w:txbxContent>
                    <w:p w14:paraId="6BBB8132" w14:textId="77777777" w:rsidR="009F4D5E" w:rsidRPr="00642468" w:rsidRDefault="009F4D5E" w:rsidP="004807E4">
                      <w:pPr>
                        <w:pStyle w:val="Heading1"/>
                        <w:rPr>
                          <w:b/>
                          <w:bCs/>
                        </w:rPr>
                      </w:pPr>
                      <w:bookmarkStart w:id="10" w:name="_Toc118191238"/>
                      <w:r w:rsidRPr="004807E4">
                        <w:rPr>
                          <w:b/>
                          <w:bCs/>
                        </w:rPr>
                        <w:t>PART B</w:t>
                      </w:r>
                      <w:r w:rsidRPr="00642468">
                        <w:rPr>
                          <w:b/>
                          <w:bCs/>
                        </w:rPr>
                        <w:t xml:space="preserve"> - ABOUT DATA USAGE</w:t>
                      </w:r>
                      <w:bookmarkEnd w:id="10"/>
                    </w:p>
                    <w:p w14:paraId="13585A65" w14:textId="77777777" w:rsidR="009F4D5E" w:rsidRPr="00642468" w:rsidRDefault="009F4D5E" w:rsidP="009F4D5E">
                      <w:pPr>
                        <w:rPr>
                          <w:color w:val="000000" w:themeColor="text1"/>
                        </w:rPr>
                      </w:pPr>
                      <w:r w:rsidRPr="00642468">
                        <w:rPr>
                          <w:color w:val="000000" w:themeColor="text1"/>
                        </w:rPr>
                        <w:t xml:space="preserve">If you are interested, these pages tell you more about how we process, </w:t>
                      </w:r>
                      <w:proofErr w:type="gramStart"/>
                      <w:r w:rsidRPr="00642468">
                        <w:rPr>
                          <w:color w:val="000000" w:themeColor="text1"/>
                        </w:rPr>
                        <w:t>store</w:t>
                      </w:r>
                      <w:proofErr w:type="gramEnd"/>
                      <w:r w:rsidRPr="00642468">
                        <w:rPr>
                          <w:color w:val="000000" w:themeColor="text1"/>
                        </w:rPr>
                        <w:t xml:space="preserve"> and share any information that you give us</w:t>
                      </w:r>
                    </w:p>
                    <w:p w14:paraId="3F9098A7" w14:textId="77777777" w:rsidR="009F4D5E" w:rsidRPr="004807E4" w:rsidRDefault="009F4D5E" w:rsidP="009F4D5E">
                      <w:pPr>
                        <w:pStyle w:val="Heading3"/>
                        <w:rPr>
                          <w:color w:val="000000" w:themeColor="text1"/>
                        </w:rPr>
                      </w:pPr>
                      <w:r w:rsidRPr="004807E4">
                        <w:rPr>
                          <w:color w:val="000000" w:themeColor="text1"/>
                        </w:rPr>
                        <w:t>How will we use information about you?</w:t>
                      </w:r>
                    </w:p>
                    <w:p w14:paraId="293D0ED8" w14:textId="77777777" w:rsidR="009F4D5E" w:rsidRPr="004807E4" w:rsidRDefault="009F4D5E" w:rsidP="009F4D5E">
                      <w:pPr>
                        <w:rPr>
                          <w:rFonts w:cs="Arial"/>
                          <w:color w:val="000000" w:themeColor="text1"/>
                        </w:rPr>
                      </w:pPr>
                      <w:r w:rsidRPr="004807E4">
                        <w:rPr>
                          <w:rFonts w:cs="Arial"/>
                          <w:color w:val="000000" w:themeColor="text1"/>
                        </w:rPr>
                        <w:t xml:space="preserve">We will need to use information from you and your child, from your child’s medical records and their GP for this research project. </w:t>
                      </w:r>
                    </w:p>
                    <w:p w14:paraId="266F3595" w14:textId="77777777" w:rsidR="009F4D5E" w:rsidRPr="004807E4" w:rsidRDefault="009F4D5E" w:rsidP="009F4D5E">
                      <w:pPr>
                        <w:rPr>
                          <w:rFonts w:cs="Arial"/>
                          <w:color w:val="000000" w:themeColor="text1"/>
                        </w:rPr>
                      </w:pPr>
                      <w:r w:rsidRPr="004807E4">
                        <w:rPr>
                          <w:rFonts w:cs="Arial"/>
                          <w:color w:val="000000" w:themeColor="text1"/>
                        </w:rPr>
                        <w:t xml:space="preserve">This information will include </w:t>
                      </w:r>
                      <w:proofErr w:type="spellStart"/>
                      <w:r w:rsidRPr="004807E4">
                        <w:rPr>
                          <w:rFonts w:cs="Arial"/>
                          <w:color w:val="000000" w:themeColor="text1"/>
                        </w:rPr>
                        <w:t>their</w:t>
                      </w:r>
                      <w:proofErr w:type="spellEnd"/>
                      <w:r w:rsidRPr="004807E4">
                        <w:rPr>
                          <w:rFonts w:cs="Arial"/>
                          <w:color w:val="000000" w:themeColor="text1"/>
                        </w:rPr>
                        <w:t>:</w:t>
                      </w:r>
                    </w:p>
                    <w:p w14:paraId="1367690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Initials</w:t>
                      </w:r>
                    </w:p>
                    <w:p w14:paraId="0135DBF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NHS number</w:t>
                      </w:r>
                    </w:p>
                    <w:p w14:paraId="0A45183C"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Name</w:t>
                      </w:r>
                    </w:p>
                    <w:p w14:paraId="17BF666E"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Contact details</w:t>
                      </w:r>
                    </w:p>
                    <w:p w14:paraId="24C94485" w14:textId="3F9428F6" w:rsidR="009F4D5E" w:rsidRPr="004807E4" w:rsidRDefault="009F4D5E" w:rsidP="009F4D5E">
                      <w:pPr>
                        <w:spacing w:before="240"/>
                        <w:rPr>
                          <w:rFonts w:cs="Arial"/>
                          <w:color w:val="000000" w:themeColor="text1"/>
                        </w:rPr>
                      </w:pPr>
                      <w:r w:rsidRPr="004807E4">
                        <w:rPr>
                          <w:rFonts w:cs="Arial"/>
                          <w:color w:val="000000" w:themeColor="text1"/>
                        </w:rPr>
                        <w:t>People will use this information to do the research or to check your records to make sure that the research is being done properly. People who do not need to know who you are will not be able to see your name or contact details. Your data will have a code number</w:t>
                      </w:r>
                      <w:r w:rsidR="006C62C5">
                        <w:rPr>
                          <w:rFonts w:cs="Arial"/>
                          <w:color w:val="000000" w:themeColor="text1"/>
                        </w:rPr>
                        <w:t xml:space="preserve"> (‘Study ID’)</w:t>
                      </w:r>
                      <w:r w:rsidRPr="004807E4">
                        <w:rPr>
                          <w:rFonts w:cs="Arial"/>
                          <w:color w:val="000000" w:themeColor="text1"/>
                        </w:rPr>
                        <w:t xml:space="preserve"> instead. </w:t>
                      </w:r>
                    </w:p>
                    <w:p w14:paraId="58566723" w14:textId="2DD20F15" w:rsidR="009F4D5E" w:rsidRPr="004807E4" w:rsidRDefault="009F4D5E" w:rsidP="009F4D5E">
                      <w:pPr>
                        <w:rPr>
                          <w:rFonts w:cs="Arial"/>
                          <w:color w:val="000000" w:themeColor="text1"/>
                        </w:rPr>
                      </w:pPr>
                      <w:r w:rsidRPr="004807E4">
                        <w:rPr>
                          <w:rFonts w:cs="Arial"/>
                          <w:color w:val="000000" w:themeColor="text1"/>
                        </w:rPr>
                        <w:t xml:space="preserve">Some of your information will be sent to “Sealed </w:t>
                      </w:r>
                      <w:proofErr w:type="spellStart"/>
                      <w:r w:rsidRPr="004807E4">
                        <w:rPr>
                          <w:rFonts w:cs="Arial"/>
                          <w:color w:val="000000" w:themeColor="text1"/>
                        </w:rPr>
                        <w:t>Envelope</w:t>
                      </w:r>
                      <w:r w:rsidRPr="00F547B7">
                        <w:rPr>
                          <w:rFonts w:cs="Arial"/>
                          <w:color w:val="000000" w:themeColor="text1"/>
                          <w:vertAlign w:val="superscript"/>
                        </w:rPr>
                        <w:t>TM</w:t>
                      </w:r>
                      <w:proofErr w:type="spellEnd"/>
                      <w:r w:rsidRPr="004807E4">
                        <w:rPr>
                          <w:rFonts w:cs="Arial"/>
                          <w:color w:val="000000" w:themeColor="text1"/>
                        </w:rPr>
                        <w:t>”. This is the company that provides the computer software that randomly decides which treatment group you</w:t>
                      </w:r>
                      <w:r w:rsidR="006C62C5">
                        <w:rPr>
                          <w:rFonts w:cs="Arial"/>
                          <w:color w:val="000000" w:themeColor="text1"/>
                        </w:rPr>
                        <w:t>r child is</w:t>
                      </w:r>
                      <w:r w:rsidRPr="004807E4">
                        <w:rPr>
                          <w:rFonts w:cs="Arial"/>
                          <w:color w:val="000000" w:themeColor="text1"/>
                        </w:rPr>
                        <w:t xml:space="preserve"> allocated to. Your local researcher will provide this company with the minimum relevant information about you</w:t>
                      </w:r>
                      <w:r w:rsidR="003472E2">
                        <w:rPr>
                          <w:rFonts w:cs="Arial"/>
                          <w:color w:val="000000" w:themeColor="text1"/>
                        </w:rPr>
                        <w:t>/your child</w:t>
                      </w:r>
                      <w:r w:rsidRPr="004807E4">
                        <w:rPr>
                          <w:rFonts w:cs="Arial"/>
                          <w:color w:val="000000" w:themeColor="text1"/>
                        </w:rPr>
                        <w:t xml:space="preserve"> to enable the randomisation process. They must follow our rules about keeping your information safe.</w:t>
                      </w:r>
                    </w:p>
                    <w:p w14:paraId="05BF907C" w14:textId="497F3055" w:rsidR="009F4D5E" w:rsidRPr="004807E4" w:rsidRDefault="009F4D5E" w:rsidP="009F4D5E">
                      <w:pPr>
                        <w:rPr>
                          <w:rFonts w:cs="Arial"/>
                          <w:color w:val="000000" w:themeColor="text1"/>
                        </w:rPr>
                      </w:pPr>
                      <w:r w:rsidRPr="004807E4">
                        <w:rPr>
                          <w:rFonts w:cs="Arial"/>
                          <w:color w:val="000000" w:themeColor="text1"/>
                        </w:rPr>
                        <w:t xml:space="preserve">Once we have finished the study, we may keep identifiable data about you and your child up until </w:t>
                      </w:r>
                      <w:r w:rsidR="00A31AC5">
                        <w:rPr>
                          <w:rFonts w:cs="Arial"/>
                          <w:color w:val="000000" w:themeColor="text1"/>
                        </w:rPr>
                        <w:t xml:space="preserve">the youngest participant’s </w:t>
                      </w:r>
                      <w:r w:rsidRPr="004807E4">
                        <w:rPr>
                          <w:rFonts w:cs="Arial"/>
                          <w:color w:val="000000" w:themeColor="text1"/>
                        </w:rPr>
                        <w:t>25</w:t>
                      </w:r>
                      <w:r w:rsidRPr="007E7D08">
                        <w:rPr>
                          <w:rFonts w:cs="Arial"/>
                          <w:color w:val="000000" w:themeColor="text1"/>
                          <w:vertAlign w:val="superscript"/>
                        </w:rPr>
                        <w:t>th</w:t>
                      </w:r>
                      <w:r w:rsidRPr="004807E4">
                        <w:rPr>
                          <w:rFonts w:cs="Arial"/>
                          <w:color w:val="000000" w:themeColor="text1"/>
                        </w:rPr>
                        <w:t xml:space="preserve"> birthday for audit, inspection, </w:t>
                      </w:r>
                      <w:proofErr w:type="gramStart"/>
                      <w:r w:rsidRPr="004807E4">
                        <w:rPr>
                          <w:rFonts w:cs="Arial"/>
                          <w:color w:val="000000" w:themeColor="text1"/>
                        </w:rPr>
                        <w:t>insurance</w:t>
                      </w:r>
                      <w:proofErr w:type="gramEnd"/>
                      <w:r w:rsidRPr="004807E4">
                        <w:rPr>
                          <w:rFonts w:cs="Arial"/>
                          <w:color w:val="000000" w:themeColor="text1"/>
                        </w:rPr>
                        <w:t xml:space="preserve"> and governance purposes only. Data will be held confidentially and securely by the research team.  We will write our reports in a way that no-one can work out that you took part in the study.</w:t>
                      </w:r>
                    </w:p>
                    <w:p w14:paraId="211689EA" w14:textId="77777777" w:rsidR="009F4D5E" w:rsidRPr="004807E4" w:rsidRDefault="009F4D5E" w:rsidP="009F4D5E">
                      <w:pPr>
                        <w:pStyle w:val="Heading3"/>
                        <w:rPr>
                          <w:color w:val="000000" w:themeColor="text1"/>
                        </w:rPr>
                      </w:pPr>
                      <w:r w:rsidRPr="004807E4">
                        <w:rPr>
                          <w:color w:val="000000" w:themeColor="text1"/>
                        </w:rPr>
                        <w:t>Will mine/my child’s taking part in in this study be kept confidential?</w:t>
                      </w:r>
                    </w:p>
                    <w:p w14:paraId="78B59791" w14:textId="6CD8007B" w:rsidR="009F4D5E" w:rsidRPr="004807E4" w:rsidRDefault="009F4D5E" w:rsidP="009F4D5E">
                      <w:pPr>
                        <w:rPr>
                          <w:rFonts w:cs="Arial"/>
                          <w:color w:val="000000" w:themeColor="text1"/>
                        </w:rPr>
                      </w:pPr>
                      <w:r w:rsidRPr="004807E4">
                        <w:rPr>
                          <w:rFonts w:cs="Arial"/>
                          <w:color w:val="000000" w:themeColor="text1"/>
                        </w:rPr>
                        <w:t>Yes, all information collected about you</w:t>
                      </w:r>
                      <w:r w:rsidR="00CC0314">
                        <w:rPr>
                          <w:rFonts w:cs="Arial"/>
                          <w:color w:val="000000" w:themeColor="text1"/>
                        </w:rPr>
                        <w:t>/your child</w:t>
                      </w:r>
                      <w:r w:rsidRPr="004807E4">
                        <w:rPr>
                          <w:rFonts w:cs="Arial"/>
                          <w:color w:val="000000" w:themeColor="text1"/>
                        </w:rPr>
                        <w:t xml:space="preserve"> during the study will be kept strictly confidential.  Your data will be stored and used in compliance with the current data protection laws; Data Protection Act 2018 and General Data Protection Regulation 2018 (GDPR). </w:t>
                      </w:r>
                    </w:p>
                    <w:p w14:paraId="7FDC685E" w14:textId="2F6E0A17" w:rsidR="009F4D5E" w:rsidRPr="004807E4" w:rsidRDefault="009F4D5E" w:rsidP="009F4D5E">
                      <w:pPr>
                        <w:rPr>
                          <w:rFonts w:cs="Arial"/>
                          <w:color w:val="000000" w:themeColor="text1"/>
                        </w:rPr>
                      </w:pPr>
                      <w:r w:rsidRPr="004807E4">
                        <w:rPr>
                          <w:rFonts w:cs="Arial"/>
                          <w:color w:val="000000" w:themeColor="text1"/>
                        </w:rPr>
                        <w:t xml:space="preserve">Relevant sections of your </w:t>
                      </w:r>
                      <w:r w:rsidR="00CC0314">
                        <w:rPr>
                          <w:rFonts w:cs="Arial"/>
                          <w:color w:val="000000" w:themeColor="text1"/>
                        </w:rPr>
                        <w:t xml:space="preserve">child’s </w:t>
                      </w:r>
                      <w:r w:rsidRPr="004807E4">
                        <w:rPr>
                          <w:rFonts w:cs="Arial"/>
                          <w:color w:val="000000" w:themeColor="text1"/>
                        </w:rPr>
                        <w:t xml:space="preserve">medical records and information collected during the study may be looked at by authorised individuals from </w:t>
                      </w:r>
                      <w:r w:rsidR="00A06128">
                        <w:rPr>
                          <w:rFonts w:cs="Arial"/>
                          <w:color w:val="000000" w:themeColor="text1"/>
                        </w:rPr>
                        <w:t>regulatory authorities</w:t>
                      </w:r>
                      <w:r w:rsidR="00FA3D2F">
                        <w:rPr>
                          <w:rFonts w:cs="Arial"/>
                          <w:color w:val="000000" w:themeColor="text1"/>
                        </w:rPr>
                        <w:t>, participating NHS sites</w:t>
                      </w:r>
                      <w:r w:rsidR="00AB0E1A">
                        <w:rPr>
                          <w:rFonts w:cs="Arial"/>
                          <w:color w:val="000000" w:themeColor="text1"/>
                        </w:rPr>
                        <w:t xml:space="preserve">, </w:t>
                      </w:r>
                      <w:r w:rsidRPr="004807E4">
                        <w:rPr>
                          <w:rFonts w:cs="Arial"/>
                          <w:color w:val="000000" w:themeColor="text1"/>
                        </w:rPr>
                        <w:t>the University of Bristol (</w:t>
                      </w:r>
                      <w:r w:rsidR="00FA3D2F">
                        <w:rPr>
                          <w:rFonts w:cs="Arial"/>
                          <w:color w:val="000000" w:themeColor="text1"/>
                        </w:rPr>
                        <w:t xml:space="preserve">as </w:t>
                      </w:r>
                      <w:r w:rsidRPr="004807E4">
                        <w:rPr>
                          <w:rFonts w:cs="Arial"/>
                          <w:color w:val="000000" w:themeColor="text1"/>
                        </w:rPr>
                        <w:t>Sponsor)</w:t>
                      </w:r>
                      <w:r w:rsidR="006315B8">
                        <w:rPr>
                          <w:rFonts w:cs="Arial"/>
                          <w:color w:val="000000" w:themeColor="text1"/>
                        </w:rPr>
                        <w:t xml:space="preserve"> or </w:t>
                      </w:r>
                      <w:r w:rsidR="00DF2FE9">
                        <w:rPr>
                          <w:rFonts w:cs="Arial"/>
                          <w:color w:val="000000" w:themeColor="text1"/>
                        </w:rPr>
                        <w:t>its representatives,</w:t>
                      </w:r>
                      <w:r w:rsidRPr="004807E4">
                        <w:rPr>
                          <w:rFonts w:cs="Arial"/>
                          <w:color w:val="000000" w:themeColor="text1"/>
                        </w:rPr>
                        <w:t xml:space="preserve"> </w:t>
                      </w:r>
                      <w:r w:rsidR="00AB0E1A">
                        <w:rPr>
                          <w:rFonts w:cs="Arial"/>
                          <w:color w:val="000000" w:themeColor="text1"/>
                        </w:rPr>
                        <w:t xml:space="preserve">and the </w:t>
                      </w:r>
                      <w:r w:rsidR="0055358F">
                        <w:rPr>
                          <w:rFonts w:cs="Arial"/>
                          <w:color w:val="000000" w:themeColor="text1"/>
                        </w:rPr>
                        <w:t>TIGER central research team</w:t>
                      </w:r>
                      <w:r w:rsidRPr="004807E4">
                        <w:rPr>
                          <w:rFonts w:cs="Arial"/>
                          <w:color w:val="000000" w:themeColor="text1"/>
                        </w:rPr>
                        <w:t xml:space="preserve">, where it is relevant to you taking part in this research.  University of Bristol will act as </w:t>
                      </w:r>
                      <w:r w:rsidR="00417B99">
                        <w:rPr>
                          <w:rFonts w:cs="Arial"/>
                          <w:color w:val="000000" w:themeColor="text1"/>
                        </w:rPr>
                        <w:t xml:space="preserve">the </w:t>
                      </w:r>
                      <w:r w:rsidRPr="004807E4">
                        <w:rPr>
                          <w:rFonts w:cs="Arial"/>
                          <w:color w:val="000000" w:themeColor="text1"/>
                        </w:rPr>
                        <w:t>data controller for this study. This means that we are responsible for looking after your information and using it properly. Personal information such as your name, email address and phone number will be stored on a secure database with the central research team (University of Bristol). Any identifiable data from your child may be kept until the</w:t>
                      </w:r>
                      <w:r w:rsidR="004706AB">
                        <w:rPr>
                          <w:rFonts w:cs="Arial"/>
                          <w:color w:val="000000" w:themeColor="text1"/>
                        </w:rPr>
                        <w:t xml:space="preserve"> youngest participant’s</w:t>
                      </w:r>
                      <w:r w:rsidRPr="004807E4">
                        <w:rPr>
                          <w:rFonts w:cs="Arial"/>
                          <w:color w:val="000000" w:themeColor="text1"/>
                        </w:rPr>
                        <w:t xml:space="preserve"> 25</w:t>
                      </w:r>
                      <w:r w:rsidRPr="007E7D08">
                        <w:rPr>
                          <w:rFonts w:cs="Arial"/>
                          <w:color w:val="000000" w:themeColor="text1"/>
                          <w:vertAlign w:val="superscript"/>
                        </w:rPr>
                        <w:t>th</w:t>
                      </w:r>
                      <w:r w:rsidRPr="004807E4">
                        <w:rPr>
                          <w:rFonts w:cs="Arial"/>
                          <w:color w:val="000000" w:themeColor="text1"/>
                        </w:rPr>
                        <w:t xml:space="preserve"> birthday for audit, inspection, </w:t>
                      </w:r>
                      <w:proofErr w:type="gramStart"/>
                      <w:r w:rsidRPr="004807E4">
                        <w:rPr>
                          <w:rFonts w:cs="Arial"/>
                          <w:color w:val="000000" w:themeColor="text1"/>
                        </w:rPr>
                        <w:t>insurance</w:t>
                      </w:r>
                      <w:proofErr w:type="gramEnd"/>
                      <w:r w:rsidRPr="004807E4">
                        <w:rPr>
                          <w:rFonts w:cs="Arial"/>
                          <w:color w:val="000000" w:themeColor="text1"/>
                        </w:rPr>
                        <w:t xml:space="preserve"> and governance purposes only.</w:t>
                      </w:r>
                    </w:p>
                    <w:p w14:paraId="7054CAAA" w14:textId="65069717" w:rsidR="009F4D5E" w:rsidRDefault="009F4D5E" w:rsidP="009F4D5E">
                      <w:pPr>
                        <w:rPr>
                          <w:rFonts w:cs="Arial"/>
                        </w:rPr>
                      </w:pPr>
                    </w:p>
                    <w:p w14:paraId="48DF4C82" w14:textId="4D0912A9" w:rsidR="009F4D5E" w:rsidRDefault="009F4D5E" w:rsidP="009F4D5E">
                      <w:pPr>
                        <w:rPr>
                          <w:rFonts w:cs="Arial"/>
                        </w:rPr>
                      </w:pPr>
                    </w:p>
                    <w:p w14:paraId="701DC278" w14:textId="1BB80FF7" w:rsidR="009F4D5E" w:rsidRDefault="009F4D5E" w:rsidP="009F4D5E">
                      <w:pPr>
                        <w:rPr>
                          <w:rFonts w:cs="Arial"/>
                        </w:rPr>
                      </w:pPr>
                    </w:p>
                    <w:p w14:paraId="7F49469A" w14:textId="77777777" w:rsidR="009F4D5E" w:rsidRPr="009F4D5E" w:rsidRDefault="009F4D5E" w:rsidP="009F4D5E">
                      <w:pPr>
                        <w:rPr>
                          <w:rFonts w:cs="Arial"/>
                        </w:rPr>
                      </w:pPr>
                    </w:p>
                  </w:txbxContent>
                </v:textbox>
                <w10:wrap anchorx="margin"/>
              </v:roundrect>
            </w:pict>
          </mc:Fallback>
        </mc:AlternateContent>
      </w:r>
    </w:p>
    <w:p w14:paraId="7BA84EFE" w14:textId="441937BD" w:rsidR="009F4D5E" w:rsidRDefault="009F4D5E" w:rsidP="009A4F54">
      <w:pPr>
        <w:rPr>
          <w:rFonts w:cs="Arial"/>
        </w:rPr>
      </w:pPr>
    </w:p>
    <w:p w14:paraId="3AC900AA" w14:textId="699448EE" w:rsidR="009F4D5E" w:rsidRDefault="009F4D5E" w:rsidP="009A4F54">
      <w:pPr>
        <w:rPr>
          <w:rFonts w:cs="Arial"/>
        </w:rPr>
      </w:pPr>
    </w:p>
    <w:p w14:paraId="41927388" w14:textId="222163B9" w:rsidR="009F4D5E" w:rsidRDefault="009F4D5E" w:rsidP="009A4F54">
      <w:pPr>
        <w:rPr>
          <w:rFonts w:cs="Arial"/>
        </w:rPr>
      </w:pPr>
    </w:p>
    <w:p w14:paraId="75FB7DC1" w14:textId="5B6705B7" w:rsidR="009F4D5E" w:rsidRDefault="009F4D5E" w:rsidP="009A4F54">
      <w:pPr>
        <w:rPr>
          <w:rFonts w:cs="Arial"/>
        </w:rPr>
      </w:pPr>
    </w:p>
    <w:p w14:paraId="49FCF224" w14:textId="75A1CE0C" w:rsidR="001A4B89" w:rsidRDefault="001A4B89" w:rsidP="00F36F71">
      <w:pPr>
        <w:pStyle w:val="Heading3"/>
      </w:pPr>
    </w:p>
    <w:p w14:paraId="5B6A95F9" w14:textId="3552B0FF" w:rsidR="001A4B89" w:rsidRDefault="001A4B89" w:rsidP="00F36F71">
      <w:pPr>
        <w:pStyle w:val="Heading3"/>
      </w:pPr>
    </w:p>
    <w:p w14:paraId="11CFE22E" w14:textId="35E2C8F3" w:rsidR="001A4B89" w:rsidRDefault="001A4B89" w:rsidP="00F36F71">
      <w:pPr>
        <w:pStyle w:val="Heading3"/>
      </w:pPr>
    </w:p>
    <w:p w14:paraId="6D89F078" w14:textId="24D84366" w:rsidR="001A4B89" w:rsidRDefault="001A4B89" w:rsidP="00F36F71">
      <w:pPr>
        <w:pStyle w:val="Heading3"/>
      </w:pPr>
    </w:p>
    <w:p w14:paraId="74EA1156" w14:textId="7C304C5C" w:rsidR="001A4B89" w:rsidRDefault="001A4B89" w:rsidP="00F36F71">
      <w:pPr>
        <w:pStyle w:val="Heading3"/>
      </w:pPr>
    </w:p>
    <w:p w14:paraId="15B3C9EB" w14:textId="2D55FADD" w:rsidR="001A4B89" w:rsidRDefault="001A4B89" w:rsidP="00F36F71">
      <w:pPr>
        <w:pStyle w:val="Heading3"/>
      </w:pPr>
    </w:p>
    <w:p w14:paraId="5685B67E" w14:textId="62B6E12E" w:rsidR="001A4B89" w:rsidRDefault="001A4B89" w:rsidP="00F36F71">
      <w:pPr>
        <w:pStyle w:val="Heading3"/>
      </w:pPr>
    </w:p>
    <w:p w14:paraId="1CE980A6" w14:textId="44F9191A" w:rsidR="001A4B89" w:rsidRDefault="001A4B89" w:rsidP="00F36F71">
      <w:pPr>
        <w:pStyle w:val="Heading3"/>
      </w:pPr>
    </w:p>
    <w:p w14:paraId="2344C826" w14:textId="20BF1B25" w:rsidR="001A4B89" w:rsidRDefault="001A4B89" w:rsidP="00F36F71">
      <w:pPr>
        <w:pStyle w:val="Heading3"/>
      </w:pPr>
    </w:p>
    <w:p w14:paraId="5E811CE7" w14:textId="1A3EA82E" w:rsidR="001A4B89" w:rsidRDefault="001A4B89" w:rsidP="00F36F71">
      <w:pPr>
        <w:pStyle w:val="Heading3"/>
      </w:pPr>
    </w:p>
    <w:p w14:paraId="70C6B384" w14:textId="11E1C1BF" w:rsidR="001A4B89" w:rsidRDefault="001A4B89" w:rsidP="00F36F71">
      <w:pPr>
        <w:pStyle w:val="Heading3"/>
      </w:pPr>
    </w:p>
    <w:p w14:paraId="1CD27A5B" w14:textId="77777777" w:rsidR="001A4B89" w:rsidRPr="00C026E6" w:rsidRDefault="001A4B89" w:rsidP="00F36F71">
      <w:pPr>
        <w:pStyle w:val="Heading3"/>
      </w:pPr>
    </w:p>
    <w:p w14:paraId="64B97E57" w14:textId="041223F0" w:rsidR="001A4B89" w:rsidRDefault="001A4B89" w:rsidP="001A4B89">
      <w:pPr>
        <w:spacing w:after="0"/>
        <w:rPr>
          <w:rFonts w:cs="Arial"/>
        </w:rPr>
      </w:pPr>
    </w:p>
    <w:p w14:paraId="46F970E0" w14:textId="084E1135" w:rsidR="001A4B89" w:rsidRDefault="001A4B89" w:rsidP="001A4B89">
      <w:pPr>
        <w:spacing w:after="0"/>
        <w:rPr>
          <w:rFonts w:cs="Arial"/>
        </w:rPr>
      </w:pPr>
    </w:p>
    <w:p w14:paraId="35F6C5BE" w14:textId="383CDEE9" w:rsidR="001A4B89" w:rsidRDefault="001A4B89" w:rsidP="001A4B89">
      <w:pPr>
        <w:spacing w:after="0"/>
        <w:rPr>
          <w:rFonts w:cs="Arial"/>
        </w:rPr>
      </w:pPr>
    </w:p>
    <w:p w14:paraId="124059A1" w14:textId="77329754" w:rsidR="001A4B89" w:rsidRDefault="001A4B89" w:rsidP="001A4B89">
      <w:pPr>
        <w:spacing w:after="0"/>
        <w:rPr>
          <w:rFonts w:cs="Arial"/>
        </w:rPr>
      </w:pPr>
    </w:p>
    <w:p w14:paraId="6AE467FA" w14:textId="03108BE4" w:rsidR="001A4B89" w:rsidRDefault="001A4B89" w:rsidP="001A4B89">
      <w:pPr>
        <w:spacing w:after="0"/>
        <w:rPr>
          <w:rFonts w:cs="Arial"/>
        </w:rPr>
      </w:pPr>
    </w:p>
    <w:p w14:paraId="2CD36D6A" w14:textId="651E3A0A" w:rsidR="001A4B89" w:rsidRDefault="001A4B89" w:rsidP="001A4B89">
      <w:pPr>
        <w:spacing w:after="0"/>
        <w:rPr>
          <w:rFonts w:cs="Arial"/>
        </w:rPr>
      </w:pPr>
    </w:p>
    <w:p w14:paraId="53A57E5A" w14:textId="44986441" w:rsidR="001A4B89" w:rsidRDefault="001A4B89" w:rsidP="001A4B89">
      <w:pPr>
        <w:spacing w:after="0"/>
        <w:rPr>
          <w:rFonts w:cs="Arial"/>
        </w:rPr>
      </w:pPr>
    </w:p>
    <w:p w14:paraId="254AECF4" w14:textId="3C4CCB53" w:rsidR="001A4B89" w:rsidRDefault="001A4B89" w:rsidP="001A4B89">
      <w:pPr>
        <w:spacing w:after="0"/>
        <w:rPr>
          <w:rFonts w:cs="Arial"/>
        </w:rPr>
      </w:pPr>
    </w:p>
    <w:p w14:paraId="6920F4E9" w14:textId="26B5BDED" w:rsidR="001A4B89" w:rsidRDefault="001A4B89" w:rsidP="001A4B89">
      <w:pPr>
        <w:spacing w:after="0"/>
        <w:rPr>
          <w:rFonts w:cs="Arial"/>
        </w:rPr>
      </w:pPr>
    </w:p>
    <w:p w14:paraId="2543EDFD" w14:textId="48F63211" w:rsidR="001A4B89" w:rsidRDefault="001A4B89" w:rsidP="001A4B89">
      <w:pPr>
        <w:spacing w:after="0"/>
        <w:rPr>
          <w:rFonts w:cs="Arial"/>
        </w:rPr>
      </w:pPr>
    </w:p>
    <w:p w14:paraId="27EB9915" w14:textId="16FE1893" w:rsidR="001A4B89" w:rsidRDefault="001A4B89" w:rsidP="001A4B89">
      <w:pPr>
        <w:spacing w:after="0"/>
        <w:rPr>
          <w:rFonts w:cs="Arial"/>
        </w:rPr>
      </w:pPr>
    </w:p>
    <w:p w14:paraId="2D017EA5" w14:textId="36FC7221" w:rsidR="001A4B89" w:rsidRDefault="001A4B89" w:rsidP="001A4B89">
      <w:pPr>
        <w:spacing w:after="0"/>
        <w:rPr>
          <w:rFonts w:cs="Arial"/>
        </w:rPr>
      </w:pPr>
    </w:p>
    <w:p w14:paraId="0DB331DC" w14:textId="39846A69" w:rsidR="001A4B89" w:rsidRDefault="001A4B89" w:rsidP="001A4B89">
      <w:pPr>
        <w:spacing w:after="0"/>
        <w:rPr>
          <w:rFonts w:cs="Arial"/>
        </w:rPr>
      </w:pPr>
    </w:p>
    <w:p w14:paraId="27F30D1F" w14:textId="47E9985B" w:rsidR="001A4B89" w:rsidRDefault="001A4B89" w:rsidP="001A4B89">
      <w:pPr>
        <w:spacing w:after="0"/>
        <w:rPr>
          <w:rFonts w:cs="Arial"/>
        </w:rPr>
      </w:pPr>
    </w:p>
    <w:p w14:paraId="6786C588" w14:textId="50B2C511" w:rsidR="001A4B89" w:rsidRDefault="001A4B89" w:rsidP="001A4B89">
      <w:pPr>
        <w:spacing w:after="0"/>
        <w:rPr>
          <w:rFonts w:cs="Arial"/>
        </w:rPr>
      </w:pPr>
    </w:p>
    <w:p w14:paraId="753EFC8E" w14:textId="156657C0" w:rsidR="001A4B89" w:rsidRDefault="001A4B89" w:rsidP="001A4B89">
      <w:pPr>
        <w:spacing w:after="0"/>
        <w:rPr>
          <w:rFonts w:cs="Arial"/>
        </w:rPr>
      </w:pPr>
    </w:p>
    <w:p w14:paraId="12410BFD" w14:textId="0CCB2174" w:rsidR="001A4B89" w:rsidRDefault="001A4B89" w:rsidP="001A4B89">
      <w:pPr>
        <w:spacing w:after="0"/>
        <w:rPr>
          <w:rFonts w:cs="Arial"/>
        </w:rPr>
      </w:pPr>
    </w:p>
    <w:p w14:paraId="67CF0B1F" w14:textId="1A90E1AC" w:rsidR="001A4B89" w:rsidRDefault="001A4B89" w:rsidP="001A4B89">
      <w:pPr>
        <w:spacing w:after="0"/>
        <w:rPr>
          <w:rFonts w:cs="Arial"/>
        </w:rPr>
      </w:pPr>
    </w:p>
    <w:p w14:paraId="432E524F" w14:textId="6C942201" w:rsidR="001A4B89" w:rsidRDefault="001A4B89" w:rsidP="001A4B89">
      <w:pPr>
        <w:spacing w:after="0"/>
        <w:rPr>
          <w:rFonts w:cs="Arial"/>
        </w:rPr>
      </w:pPr>
    </w:p>
    <w:p w14:paraId="09E95FD3" w14:textId="77777777" w:rsidR="001A4B89" w:rsidRPr="001A4B89" w:rsidRDefault="001A4B89" w:rsidP="00AB6EBB">
      <w:pPr>
        <w:spacing w:after="0"/>
        <w:rPr>
          <w:rFonts w:cs="Arial"/>
        </w:rPr>
      </w:pPr>
    </w:p>
    <w:p w14:paraId="0995A728" w14:textId="756EEA84" w:rsidR="00F36F71" w:rsidRDefault="00500FAF">
      <w:pPr>
        <w:spacing w:line="259" w:lineRule="auto"/>
        <w:rPr>
          <w:highlight w:val="yellow"/>
        </w:rPr>
      </w:pPr>
      <w:r>
        <w:rPr>
          <w:noProof/>
        </w:rPr>
        <mc:AlternateContent>
          <mc:Choice Requires="wps">
            <w:drawing>
              <wp:anchor distT="0" distB="0" distL="114300" distR="114300" simplePos="0" relativeHeight="251658250" behindDoc="1" locked="0" layoutInCell="1" allowOverlap="1" wp14:anchorId="49ADD8D2" wp14:editId="294CFEDB">
                <wp:simplePos x="0" y="0"/>
                <wp:positionH relativeFrom="page">
                  <wp:posOffset>231775</wp:posOffset>
                </wp:positionH>
                <wp:positionV relativeFrom="paragraph">
                  <wp:posOffset>31006</wp:posOffset>
                </wp:positionV>
                <wp:extent cx="7124700" cy="5172075"/>
                <wp:effectExtent l="0" t="0" r="0" b="9525"/>
                <wp:wrapTight wrapText="bothSides">
                  <wp:wrapPolygon edited="0">
                    <wp:start x="116" y="0"/>
                    <wp:lineTo x="0" y="239"/>
                    <wp:lineTo x="0" y="21401"/>
                    <wp:lineTo x="116" y="21560"/>
                    <wp:lineTo x="21427" y="21560"/>
                    <wp:lineTo x="21542" y="21401"/>
                    <wp:lineTo x="21542" y="239"/>
                    <wp:lineTo x="21427" y="0"/>
                    <wp:lineTo x="116" y="0"/>
                  </wp:wrapPolygon>
                </wp:wrapTight>
                <wp:docPr id="7" name="Rectangle: Rounded Corners 7"/>
                <wp:cNvGraphicFramePr/>
                <a:graphic xmlns:a="http://schemas.openxmlformats.org/drawingml/2006/main">
                  <a:graphicData uri="http://schemas.microsoft.com/office/word/2010/wordprocessingShape">
                    <wps:wsp>
                      <wps:cNvSpPr/>
                      <wps:spPr>
                        <a:xfrm>
                          <a:off x="0" y="0"/>
                          <a:ext cx="7124700" cy="5172075"/>
                        </a:xfrm>
                        <a:prstGeom prst="roundRect">
                          <a:avLst>
                            <a:gd name="adj" fmla="val 289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B5FF9" w14:textId="77777777" w:rsidR="001A4B89" w:rsidRPr="004807E4" w:rsidRDefault="001A4B89" w:rsidP="001A4B89">
                            <w:pPr>
                              <w:pStyle w:val="Heading3"/>
                              <w:rPr>
                                <w:color w:val="000000" w:themeColor="text1"/>
                              </w:rPr>
                            </w:pPr>
                            <w:r w:rsidRPr="004807E4">
                              <w:rPr>
                                <w:color w:val="000000" w:themeColor="text1"/>
                              </w:rPr>
                              <w:t>What are your choices about how your information is used?</w:t>
                            </w:r>
                          </w:p>
                          <w:p w14:paraId="46ADB863"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 xml:space="preserve">You and your child can stop being part of the study at any time, without giving a reason, but we will keep information about you that we already have. </w:t>
                            </w:r>
                          </w:p>
                          <w:p w14:paraId="11877B25"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If you and your child choose to stop taking part in the study, we would like to continue collecting information about your child’s health from central NHS records, their hospital and/or their GP. If you do not want this to happen, tell us and we will stop.</w:t>
                            </w:r>
                          </w:p>
                          <w:p w14:paraId="158BF15E" w14:textId="77777777" w:rsidR="001A4B89" w:rsidRPr="004807E4" w:rsidRDefault="001A4B89" w:rsidP="001A4B89">
                            <w:pPr>
                              <w:pStyle w:val="ListParagraph"/>
                              <w:numPr>
                                <w:ilvl w:val="0"/>
                                <w:numId w:val="6"/>
                              </w:numPr>
                              <w:spacing w:after="0"/>
                              <w:rPr>
                                <w:rFonts w:cs="Arial"/>
                                <w:color w:val="000000" w:themeColor="text1"/>
                                <w:sz w:val="32"/>
                                <w:szCs w:val="32"/>
                              </w:rPr>
                            </w:pPr>
                            <w:r w:rsidRPr="004807E4">
                              <w:rPr>
                                <w:rFonts w:cs="Arial"/>
                                <w:color w:val="000000" w:themeColor="text1"/>
                              </w:rPr>
                              <w:t xml:space="preserve">We need to manage your records in specific ways for the research to be reliable. This means that we won’t be able to let you see or change the data we hold about you. </w:t>
                            </w:r>
                          </w:p>
                          <w:p w14:paraId="34B75C18" w14:textId="77777777" w:rsidR="001A4B89" w:rsidRPr="004807E4" w:rsidRDefault="001A4B89" w:rsidP="001A4B89">
                            <w:pPr>
                              <w:pStyle w:val="ListParagraph"/>
                              <w:numPr>
                                <w:ilvl w:val="0"/>
                                <w:numId w:val="6"/>
                              </w:numPr>
                              <w:spacing w:after="240"/>
                              <w:ind w:left="357" w:hanging="357"/>
                              <w:rPr>
                                <w:rFonts w:cs="Arial"/>
                                <w:color w:val="000000" w:themeColor="text1"/>
                                <w:sz w:val="32"/>
                                <w:szCs w:val="32"/>
                              </w:rPr>
                            </w:pPr>
                            <w:r w:rsidRPr="004807E4">
                              <w:rPr>
                                <w:rFonts w:cs="Arial"/>
                                <w:color w:val="000000" w:themeColor="text1"/>
                              </w:rPr>
                              <w:t>If you agree to take part in this study, you will have the option to take part in future research using your data saved from this study.</w:t>
                            </w:r>
                          </w:p>
                          <w:p w14:paraId="7954E05A" w14:textId="77777777" w:rsidR="001A4B89" w:rsidRPr="004807E4" w:rsidRDefault="001A4B89" w:rsidP="001A4B89">
                            <w:pPr>
                              <w:pStyle w:val="Heading3"/>
                              <w:rPr>
                                <w:color w:val="000000" w:themeColor="text1"/>
                              </w:rPr>
                            </w:pPr>
                            <w:r w:rsidRPr="004807E4">
                              <w:rPr>
                                <w:color w:val="000000" w:themeColor="text1"/>
                              </w:rPr>
                              <w:t>Where can you find out more about how your information is used?</w:t>
                            </w:r>
                          </w:p>
                          <w:p w14:paraId="482FE284" w14:textId="77777777" w:rsidR="001A4B89" w:rsidRPr="004807E4" w:rsidRDefault="001A4B89" w:rsidP="001A4B89">
                            <w:pPr>
                              <w:rPr>
                                <w:rFonts w:cs="Arial"/>
                                <w:color w:val="000000" w:themeColor="text1"/>
                              </w:rPr>
                            </w:pPr>
                            <w:r w:rsidRPr="004807E4">
                              <w:rPr>
                                <w:rFonts w:cs="Arial"/>
                                <w:color w:val="000000" w:themeColor="text1"/>
                              </w:rPr>
                              <w:t xml:space="preserve">You can find out more about how we use your information </w:t>
                            </w:r>
                          </w:p>
                          <w:p w14:paraId="7011CBAD"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6" w:history="1">
                              <w:r w:rsidRPr="004807E4">
                                <w:rPr>
                                  <w:rStyle w:val="Hyperlink"/>
                                  <w:rFonts w:cs="Arial"/>
                                  <w:color w:val="000000" w:themeColor="text1"/>
                                </w:rPr>
                                <w:t>www.hra.nhs.uk/information-about-patients/</w:t>
                              </w:r>
                            </w:hyperlink>
                          </w:p>
                          <w:p w14:paraId="75BF90FF"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7" w:history="1">
                              <w:r w:rsidRPr="004807E4">
                                <w:rPr>
                                  <w:rStyle w:val="Hyperlink"/>
                                  <w:rFonts w:cs="Arial"/>
                                  <w:color w:val="000000" w:themeColor="text1"/>
                                </w:rPr>
                                <w:t>www.hra.nhs.uk/patientdataandresearch</w:t>
                              </w:r>
                            </w:hyperlink>
                          </w:p>
                          <w:p w14:paraId="512A8F3B" w14:textId="2BBCDE3F" w:rsidR="001A4B89" w:rsidRPr="004807E4" w:rsidRDefault="004F3C56" w:rsidP="001A4B89">
                            <w:pPr>
                              <w:pStyle w:val="ListParagraph"/>
                              <w:numPr>
                                <w:ilvl w:val="0"/>
                                <w:numId w:val="7"/>
                              </w:numPr>
                              <w:spacing w:after="0"/>
                              <w:ind w:left="360"/>
                              <w:rPr>
                                <w:rFonts w:cs="Arial"/>
                                <w:color w:val="000000" w:themeColor="text1"/>
                              </w:rPr>
                            </w:pPr>
                            <w:r>
                              <w:rPr>
                                <w:rFonts w:cs="Arial"/>
                                <w:color w:val="000000" w:themeColor="text1"/>
                              </w:rPr>
                              <w:t xml:space="preserve">at </w:t>
                            </w:r>
                            <w:hyperlink r:id="rId18" w:history="1">
                              <w:r w:rsidRPr="004F3C56">
                                <w:rPr>
                                  <w:rStyle w:val="Hyperlink"/>
                                  <w:rFonts w:cs="Arial"/>
                                </w:rPr>
                                <w:t>www.bristol.ac.uk/secretary/data-protection/</w:t>
                              </w:r>
                            </w:hyperlink>
                          </w:p>
                          <w:p w14:paraId="68C5A95E" w14:textId="4D1A150C"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asking </w:t>
                            </w:r>
                            <w:r w:rsidR="00DF7103">
                              <w:rPr>
                                <w:rFonts w:cs="Arial"/>
                                <w:color w:val="000000" w:themeColor="text1"/>
                              </w:rPr>
                              <w:t>a member</w:t>
                            </w:r>
                            <w:r w:rsidRPr="004807E4">
                              <w:rPr>
                                <w:rFonts w:cs="Arial"/>
                                <w:color w:val="000000" w:themeColor="text1"/>
                              </w:rPr>
                              <w:t xml:space="preserve"> of the research team</w:t>
                            </w:r>
                          </w:p>
                          <w:p w14:paraId="01FF5A50" w14:textId="3615ECAE"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sending an email to </w:t>
                            </w:r>
                            <w:r w:rsidR="003B30B1">
                              <w:rPr>
                                <w:rFonts w:cs="Arial"/>
                                <w:color w:val="000000" w:themeColor="text1"/>
                              </w:rPr>
                              <w:t>&lt;</w:t>
                            </w:r>
                            <w:r w:rsidR="00A341B7" w:rsidRPr="00A341B7">
                              <w:rPr>
                                <w:rFonts w:cs="Arial"/>
                                <w:color w:val="000000" w:themeColor="text1"/>
                                <w:highlight w:val="yellow"/>
                              </w:rPr>
                              <w:t>tiger-study@bristol.ac.uk</w:t>
                            </w:r>
                            <w:r w:rsidR="003B30B1">
                              <w:rPr>
                                <w:rFonts w:cs="Arial"/>
                                <w:color w:val="000000" w:themeColor="text1"/>
                              </w:rPr>
                              <w:t>&gt;</w:t>
                            </w:r>
                            <w:r w:rsidRPr="004807E4">
                              <w:rPr>
                                <w:rFonts w:cs="Arial"/>
                                <w:color w:val="000000" w:themeColor="text1"/>
                              </w:rPr>
                              <w:t xml:space="preserve">, or </w:t>
                            </w:r>
                          </w:p>
                          <w:p w14:paraId="3C385667" w14:textId="4F5F41F3"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w:t>
                            </w:r>
                            <w:r w:rsidR="003B30B1">
                              <w:rPr>
                                <w:rFonts w:cs="Arial"/>
                                <w:color w:val="000000" w:themeColor="text1"/>
                              </w:rPr>
                              <w:t>telephoning</w:t>
                            </w:r>
                            <w:r w:rsidRPr="004807E4">
                              <w:rPr>
                                <w:rFonts w:cs="Arial"/>
                                <w:color w:val="000000" w:themeColor="text1"/>
                              </w:rPr>
                              <w:t xml:space="preserve"> us on </w:t>
                            </w:r>
                            <w:r w:rsidR="003B30B1">
                              <w:rPr>
                                <w:rFonts w:cs="Arial"/>
                                <w:color w:val="000000" w:themeColor="text1"/>
                              </w:rPr>
                              <w:t>&lt;</w:t>
                            </w:r>
                            <w:r w:rsidRPr="004807E4">
                              <w:rPr>
                                <w:rFonts w:cs="Arial"/>
                                <w:color w:val="000000" w:themeColor="text1"/>
                                <w:highlight w:val="yellow"/>
                              </w:rPr>
                              <w:t>phone number</w:t>
                            </w:r>
                            <w:r w:rsidR="003B30B1">
                              <w:rPr>
                                <w:rFonts w:cs="Arial"/>
                                <w:color w:val="000000" w:themeColor="text1"/>
                              </w:rPr>
                              <w:t>&gt;</w:t>
                            </w:r>
                            <w:r w:rsidRPr="004807E4">
                              <w:rPr>
                                <w:rFonts w:cs="Arial"/>
                                <w:color w:val="000000" w:themeColor="text1"/>
                              </w:rPr>
                              <w:t xml:space="preserve">. </w:t>
                            </w:r>
                          </w:p>
                          <w:p w14:paraId="61DE2905" w14:textId="77777777" w:rsidR="001A4B89" w:rsidRDefault="001A4B89" w:rsidP="00AB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ADD8D2" id="Rectangle: Rounded Corners 7" o:spid="_x0000_s1034" style="position:absolute;margin-left:18.25pt;margin-top:2.45pt;width:561pt;height:407.25pt;z-index:-25165823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FpAIAAKEFAAAOAAAAZHJzL2Uyb0RvYy54bWysVEtv2zAMvg/YfxB0X/1AsrRBnSJo0WFA&#10;0RVth54VWYo9SKImKXGyXz9KfqTbih2G+SBLIvmR/ETy8uqgFdkL51swFS3OckqE4VC3ZlvRr8+3&#10;H84p8YGZmikwoqJH4enV6v27y84uRQkNqFo4giDGLztb0SYEu8wyzxuhmT8DKwwKJTjNAh7dNqsd&#10;6xBdq6zM849ZB662DrjwHm9veiFdJXwpBQ9fpPQiEFVRjC2k1aV1E9dsdcmWW8ds0/IhDPYPUWjW&#10;GnQ6Qd2wwMjOtX9A6ZY78CDDGQedgZQtFykHzKbIf8vmqWFWpFyQHG8nmvz/g+X3+yf74JCGzvql&#10;x23M4iCdjn+MjxwSWceJLHEIhOPloihnixw55SibF4syX8wjndnJ3DofPgnQJG4q6mBn6kd8ksQU&#10;29/5kCiriWEaa4PV3yiRWuED7Jki5flFMQAOugg9QkZDD6qtb1ul0iFWjLhWjqBtRTfbcrD9RUuZ&#10;qGsgWvWxxpvslHvahaMSUU+ZRyFJW2O2ZYo5leXJCeNcmFD0oobVovc9z/EbvY9hJWISYESW6H/C&#10;HgBGzR5kxO6jHPSjqUhVPRnnfwusN54skmcwYTLWrQH3FoDCrAbPvf5IUk9NZCkcNgfkpqLnUTPe&#10;bKA+PjjioO8yb/ltiw9/x3x4YA5fFYsFR0X4gotU0FUUhh0lDbgfb91Hfax2lFLSYZtW1H/fMSco&#10;UZ8N9sFFMZvFvk6H2RyrkBL3WrJ5LTE7fQ1YHQUOJcvTNuoHNW6lA/2CE2UdvaKIGY6+K8qDGw/X&#10;oR8fOJO4WK+TGvayZeHOPFkewSPPsVCfDy/M2aH6AzbOPYwtzZappnuOT7rR0sB6F0C2IQpPvA4H&#10;nAOplIaZFQfN63PSOk3W1U8AAAD//wMAUEsDBBQABgAIAAAAIQBB00El4gAAAAkBAAAPAAAAZHJz&#10;L2Rvd25yZXYueG1sTI/NTsMwEITvSLyDtUhcEHVCf5SGbCoEQohDIxEQ5ejGSxKI11HstilPj3uC&#10;4+yMZr7NVqPpxJ4G11pGiCcRCOLK6pZrhLfXx+sEhPOKteosE8KRHKzy87NMpdoe+IX2pa9FKGGX&#10;KoTG+z6V0lUNGeUmticO3qcdjPJBDrXUgzqEctPJmyhaSKNaDguN6um+oeq73BmEh6I7PnH587ze&#10;fHwVm6k1V3Xxjnh5Md7dgvA0+r8wnPADOuSBaWt3rJ3oEKaLeUgizJYgTnY8T8Jhi5DEyxnIPJP/&#10;P8h/AQAA//8DAFBLAQItABQABgAIAAAAIQC2gziS/gAAAOEBAAATAAAAAAAAAAAAAAAAAAAAAABb&#10;Q29udGVudF9UeXBlc10ueG1sUEsBAi0AFAAGAAgAAAAhADj9If/WAAAAlAEAAAsAAAAAAAAAAAAA&#10;AAAALwEAAF9yZWxzLy5yZWxzUEsBAi0AFAAGAAgAAAAhAHX8xwWkAgAAoQUAAA4AAAAAAAAAAAAA&#10;AAAALgIAAGRycy9lMm9Eb2MueG1sUEsBAi0AFAAGAAgAAAAhAEHTQSXiAAAACQEAAA8AAAAAAAAA&#10;AAAAAAAA/gQAAGRycy9kb3ducmV2LnhtbFBLBQYAAAAABAAEAPMAAAANBgAAAAA=&#10;" fillcolor="#e7e6e6 [3214]" stroked="f" strokeweight="1pt">
                <v:stroke joinstyle="miter"/>
                <v:textbox>
                  <w:txbxContent>
                    <w:p w14:paraId="604B5FF9" w14:textId="77777777" w:rsidR="001A4B89" w:rsidRPr="004807E4" w:rsidRDefault="001A4B89" w:rsidP="001A4B89">
                      <w:pPr>
                        <w:pStyle w:val="Heading3"/>
                        <w:rPr>
                          <w:color w:val="000000" w:themeColor="text1"/>
                        </w:rPr>
                      </w:pPr>
                      <w:r w:rsidRPr="004807E4">
                        <w:rPr>
                          <w:color w:val="000000" w:themeColor="text1"/>
                        </w:rPr>
                        <w:t>What are your choices about how your information is used?</w:t>
                      </w:r>
                    </w:p>
                    <w:p w14:paraId="46ADB863"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 xml:space="preserve">You and your child can stop being part of the study at any time, without giving a reason, but we will keep information about you that we already have. </w:t>
                      </w:r>
                    </w:p>
                    <w:p w14:paraId="11877B25"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If you and your child choose to stop taking part in the study, we would like to continue collecting information about your child’s health from central NHS records, their hospital and/or their GP. If you do not want this to happen, tell us and we will stop.</w:t>
                      </w:r>
                    </w:p>
                    <w:p w14:paraId="158BF15E" w14:textId="77777777" w:rsidR="001A4B89" w:rsidRPr="004807E4" w:rsidRDefault="001A4B89" w:rsidP="001A4B89">
                      <w:pPr>
                        <w:pStyle w:val="ListParagraph"/>
                        <w:numPr>
                          <w:ilvl w:val="0"/>
                          <w:numId w:val="6"/>
                        </w:numPr>
                        <w:spacing w:after="0"/>
                        <w:rPr>
                          <w:rFonts w:cs="Arial"/>
                          <w:color w:val="000000" w:themeColor="text1"/>
                          <w:sz w:val="32"/>
                          <w:szCs w:val="32"/>
                        </w:rPr>
                      </w:pPr>
                      <w:r w:rsidRPr="004807E4">
                        <w:rPr>
                          <w:rFonts w:cs="Arial"/>
                          <w:color w:val="000000" w:themeColor="text1"/>
                        </w:rPr>
                        <w:t xml:space="preserve">We need to manage your records in specific ways for the research to be reliable. This means that we won’t be able to let you see or change the data we hold about you. </w:t>
                      </w:r>
                    </w:p>
                    <w:p w14:paraId="34B75C18" w14:textId="77777777" w:rsidR="001A4B89" w:rsidRPr="004807E4" w:rsidRDefault="001A4B89" w:rsidP="001A4B89">
                      <w:pPr>
                        <w:pStyle w:val="ListParagraph"/>
                        <w:numPr>
                          <w:ilvl w:val="0"/>
                          <w:numId w:val="6"/>
                        </w:numPr>
                        <w:spacing w:after="240"/>
                        <w:ind w:left="357" w:hanging="357"/>
                        <w:rPr>
                          <w:rFonts w:cs="Arial"/>
                          <w:color w:val="000000" w:themeColor="text1"/>
                          <w:sz w:val="32"/>
                          <w:szCs w:val="32"/>
                        </w:rPr>
                      </w:pPr>
                      <w:r w:rsidRPr="004807E4">
                        <w:rPr>
                          <w:rFonts w:cs="Arial"/>
                          <w:color w:val="000000" w:themeColor="text1"/>
                        </w:rPr>
                        <w:t>If you agree to take part in this study, you will have the option to take part in future research using your data saved from this study.</w:t>
                      </w:r>
                    </w:p>
                    <w:p w14:paraId="7954E05A" w14:textId="77777777" w:rsidR="001A4B89" w:rsidRPr="004807E4" w:rsidRDefault="001A4B89" w:rsidP="001A4B89">
                      <w:pPr>
                        <w:pStyle w:val="Heading3"/>
                        <w:rPr>
                          <w:color w:val="000000" w:themeColor="text1"/>
                        </w:rPr>
                      </w:pPr>
                      <w:r w:rsidRPr="004807E4">
                        <w:rPr>
                          <w:color w:val="000000" w:themeColor="text1"/>
                        </w:rPr>
                        <w:t>Where can you find out more about how your information is used?</w:t>
                      </w:r>
                    </w:p>
                    <w:p w14:paraId="482FE284" w14:textId="77777777" w:rsidR="001A4B89" w:rsidRPr="004807E4" w:rsidRDefault="001A4B89" w:rsidP="001A4B89">
                      <w:pPr>
                        <w:rPr>
                          <w:rFonts w:cs="Arial"/>
                          <w:color w:val="000000" w:themeColor="text1"/>
                        </w:rPr>
                      </w:pPr>
                      <w:r w:rsidRPr="004807E4">
                        <w:rPr>
                          <w:rFonts w:cs="Arial"/>
                          <w:color w:val="000000" w:themeColor="text1"/>
                        </w:rPr>
                        <w:t xml:space="preserve">You can find out more about how we use your information </w:t>
                      </w:r>
                    </w:p>
                    <w:p w14:paraId="7011CBAD"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9" w:history="1">
                        <w:r w:rsidRPr="004807E4">
                          <w:rPr>
                            <w:rStyle w:val="Hyperlink"/>
                            <w:rFonts w:cs="Arial"/>
                            <w:color w:val="000000" w:themeColor="text1"/>
                          </w:rPr>
                          <w:t>www.hra.nhs.uk/information-about-patients/</w:t>
                        </w:r>
                      </w:hyperlink>
                    </w:p>
                    <w:p w14:paraId="75BF90FF"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20" w:history="1">
                        <w:r w:rsidRPr="004807E4">
                          <w:rPr>
                            <w:rStyle w:val="Hyperlink"/>
                            <w:rFonts w:cs="Arial"/>
                            <w:color w:val="000000" w:themeColor="text1"/>
                          </w:rPr>
                          <w:t>www.hra.nhs.uk/patientdataandresearch</w:t>
                        </w:r>
                      </w:hyperlink>
                    </w:p>
                    <w:p w14:paraId="512A8F3B" w14:textId="2BBCDE3F" w:rsidR="001A4B89" w:rsidRPr="004807E4" w:rsidRDefault="004F3C56" w:rsidP="001A4B89">
                      <w:pPr>
                        <w:pStyle w:val="ListParagraph"/>
                        <w:numPr>
                          <w:ilvl w:val="0"/>
                          <w:numId w:val="7"/>
                        </w:numPr>
                        <w:spacing w:after="0"/>
                        <w:ind w:left="360"/>
                        <w:rPr>
                          <w:rFonts w:cs="Arial"/>
                          <w:color w:val="000000" w:themeColor="text1"/>
                        </w:rPr>
                      </w:pPr>
                      <w:r>
                        <w:rPr>
                          <w:rFonts w:cs="Arial"/>
                          <w:color w:val="000000" w:themeColor="text1"/>
                        </w:rPr>
                        <w:t xml:space="preserve">at </w:t>
                      </w:r>
                      <w:hyperlink r:id="rId21" w:history="1">
                        <w:r w:rsidRPr="004F3C56">
                          <w:rPr>
                            <w:rStyle w:val="Hyperlink"/>
                            <w:rFonts w:cs="Arial"/>
                          </w:rPr>
                          <w:t>www.bristol.ac.uk/secretary/data-protection/</w:t>
                        </w:r>
                      </w:hyperlink>
                    </w:p>
                    <w:p w14:paraId="68C5A95E" w14:textId="4D1A150C"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asking </w:t>
                      </w:r>
                      <w:r w:rsidR="00DF7103">
                        <w:rPr>
                          <w:rFonts w:cs="Arial"/>
                          <w:color w:val="000000" w:themeColor="text1"/>
                        </w:rPr>
                        <w:t>a member</w:t>
                      </w:r>
                      <w:r w:rsidRPr="004807E4">
                        <w:rPr>
                          <w:rFonts w:cs="Arial"/>
                          <w:color w:val="000000" w:themeColor="text1"/>
                        </w:rPr>
                        <w:t xml:space="preserve"> of the research team</w:t>
                      </w:r>
                    </w:p>
                    <w:p w14:paraId="01FF5A50" w14:textId="3615ECAE"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sending an email to </w:t>
                      </w:r>
                      <w:r w:rsidR="003B30B1">
                        <w:rPr>
                          <w:rFonts w:cs="Arial"/>
                          <w:color w:val="000000" w:themeColor="text1"/>
                        </w:rPr>
                        <w:t>&lt;</w:t>
                      </w:r>
                      <w:r w:rsidR="00A341B7" w:rsidRPr="00A341B7">
                        <w:rPr>
                          <w:rFonts w:cs="Arial"/>
                          <w:color w:val="000000" w:themeColor="text1"/>
                          <w:highlight w:val="yellow"/>
                        </w:rPr>
                        <w:t>tiger-study@bristol.ac.uk</w:t>
                      </w:r>
                      <w:r w:rsidR="003B30B1">
                        <w:rPr>
                          <w:rFonts w:cs="Arial"/>
                          <w:color w:val="000000" w:themeColor="text1"/>
                        </w:rPr>
                        <w:t>&gt;</w:t>
                      </w:r>
                      <w:r w:rsidRPr="004807E4">
                        <w:rPr>
                          <w:rFonts w:cs="Arial"/>
                          <w:color w:val="000000" w:themeColor="text1"/>
                        </w:rPr>
                        <w:t xml:space="preserve">, or </w:t>
                      </w:r>
                    </w:p>
                    <w:p w14:paraId="3C385667" w14:textId="4F5F41F3"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w:t>
                      </w:r>
                      <w:r w:rsidR="003B30B1">
                        <w:rPr>
                          <w:rFonts w:cs="Arial"/>
                          <w:color w:val="000000" w:themeColor="text1"/>
                        </w:rPr>
                        <w:t>telephoning</w:t>
                      </w:r>
                      <w:r w:rsidRPr="004807E4">
                        <w:rPr>
                          <w:rFonts w:cs="Arial"/>
                          <w:color w:val="000000" w:themeColor="text1"/>
                        </w:rPr>
                        <w:t xml:space="preserve"> us on </w:t>
                      </w:r>
                      <w:r w:rsidR="003B30B1">
                        <w:rPr>
                          <w:rFonts w:cs="Arial"/>
                          <w:color w:val="000000" w:themeColor="text1"/>
                        </w:rPr>
                        <w:t>&lt;</w:t>
                      </w:r>
                      <w:r w:rsidRPr="004807E4">
                        <w:rPr>
                          <w:rFonts w:cs="Arial"/>
                          <w:color w:val="000000" w:themeColor="text1"/>
                          <w:highlight w:val="yellow"/>
                        </w:rPr>
                        <w:t>phone number</w:t>
                      </w:r>
                      <w:r w:rsidR="003B30B1">
                        <w:rPr>
                          <w:rFonts w:cs="Arial"/>
                          <w:color w:val="000000" w:themeColor="text1"/>
                        </w:rPr>
                        <w:t>&gt;</w:t>
                      </w:r>
                      <w:r w:rsidRPr="004807E4">
                        <w:rPr>
                          <w:rFonts w:cs="Arial"/>
                          <w:color w:val="000000" w:themeColor="text1"/>
                        </w:rPr>
                        <w:t xml:space="preserve">. </w:t>
                      </w:r>
                    </w:p>
                    <w:p w14:paraId="61DE2905" w14:textId="77777777" w:rsidR="001A4B89" w:rsidRDefault="001A4B89" w:rsidP="00AB6EBB">
                      <w:pPr>
                        <w:jc w:val="center"/>
                      </w:pPr>
                    </w:p>
                  </w:txbxContent>
                </v:textbox>
                <w10:wrap type="tight" anchorx="page"/>
              </v:roundrect>
            </w:pict>
          </mc:Fallback>
        </mc:AlternateContent>
      </w:r>
      <w:r w:rsidR="00F36F71">
        <w:rPr>
          <w:highlight w:val="yellow"/>
        </w:rPr>
        <w:br w:type="page"/>
      </w:r>
    </w:p>
    <w:p w14:paraId="4607FB09" w14:textId="744CBD20" w:rsidR="00210680" w:rsidRPr="00667E11" w:rsidRDefault="00210680" w:rsidP="00210680">
      <w:pPr>
        <w:pStyle w:val="Heading1"/>
      </w:pPr>
      <w:bookmarkStart w:id="11" w:name="_Toc118191239"/>
      <w:r>
        <w:lastRenderedPageBreak/>
        <w:t xml:space="preserve">Contact </w:t>
      </w:r>
      <w:r w:rsidR="00FF7047">
        <w:t xml:space="preserve">details </w:t>
      </w:r>
      <w:r>
        <w:t>for further information</w:t>
      </w:r>
      <w:bookmarkEnd w:id="11"/>
      <w:r>
        <w:t xml:space="preserve"> </w:t>
      </w:r>
    </w:p>
    <w:p w14:paraId="53EEAD05" w14:textId="6BF06843" w:rsidR="006978B7" w:rsidRPr="0035309B" w:rsidRDefault="009A4F54" w:rsidP="0035309B">
      <w:pPr>
        <w:rPr>
          <w:rFonts w:cs="Arial"/>
        </w:rPr>
      </w:pPr>
      <w:bookmarkStart w:id="12" w:name="_Hlk521587124"/>
      <w:r w:rsidRPr="00C026E6">
        <w:rPr>
          <w:rFonts w:cs="Arial"/>
        </w:rPr>
        <w:t>If you have any questions regarding the study or how you might be involved further</w:t>
      </w:r>
      <w:r>
        <w:rPr>
          <w:rFonts w:cs="Arial"/>
        </w:rPr>
        <w:t>,</w:t>
      </w:r>
      <w:r w:rsidRPr="00C026E6">
        <w:rPr>
          <w:rFonts w:cs="Arial"/>
        </w:rPr>
        <w:t xml:space="preserve"> </w:t>
      </w:r>
      <w:r>
        <w:rPr>
          <w:rFonts w:cs="Arial"/>
        </w:rPr>
        <w:t>please contact one of the research team below:</w:t>
      </w:r>
    </w:p>
    <w:p w14:paraId="78C945BE" w14:textId="7D8E375C" w:rsidR="009A4F54" w:rsidRPr="00426515" w:rsidRDefault="009A4F54" w:rsidP="00862492">
      <w:pPr>
        <w:spacing w:after="0" w:line="240" w:lineRule="auto"/>
      </w:pPr>
      <w:r w:rsidRPr="00426515">
        <w:t xml:space="preserve">TIGER </w:t>
      </w:r>
      <w:r w:rsidR="006978B7" w:rsidRPr="00426515">
        <w:t xml:space="preserve">study </w:t>
      </w:r>
      <w:r w:rsidRPr="00426515">
        <w:t>Trial Manager</w:t>
      </w:r>
    </w:p>
    <w:p w14:paraId="5C8591CB" w14:textId="77777777" w:rsidR="009A4F54" w:rsidRPr="00426515" w:rsidRDefault="009A4F54" w:rsidP="00862492">
      <w:pPr>
        <w:spacing w:after="0" w:line="240" w:lineRule="auto"/>
        <w:rPr>
          <w:rFonts w:cs="Arial"/>
        </w:rPr>
      </w:pPr>
      <w:r w:rsidRPr="00426515">
        <w:rPr>
          <w:rFonts w:cs="Arial"/>
        </w:rPr>
        <w:t>University of Bristol</w:t>
      </w:r>
    </w:p>
    <w:p w14:paraId="0B36F7AF" w14:textId="77777777" w:rsidR="009A4F54" w:rsidRPr="00426515" w:rsidRDefault="009A4F54" w:rsidP="00862492">
      <w:pPr>
        <w:spacing w:after="0" w:line="240" w:lineRule="auto"/>
        <w:rPr>
          <w:rFonts w:cs="Arial"/>
        </w:rPr>
      </w:pPr>
      <w:r w:rsidRPr="00426515">
        <w:rPr>
          <w:rFonts w:cs="Arial"/>
        </w:rPr>
        <w:t xml:space="preserve">1-5 </w:t>
      </w:r>
      <w:proofErr w:type="spellStart"/>
      <w:r w:rsidRPr="00426515">
        <w:rPr>
          <w:rFonts w:cs="Arial"/>
        </w:rPr>
        <w:t>Whiteladies</w:t>
      </w:r>
      <w:proofErr w:type="spellEnd"/>
      <w:r w:rsidRPr="00426515">
        <w:rPr>
          <w:rFonts w:cs="Arial"/>
        </w:rPr>
        <w:t xml:space="preserve"> Road</w:t>
      </w:r>
    </w:p>
    <w:p w14:paraId="56C8AD5E" w14:textId="77777777" w:rsidR="009A4F54" w:rsidRPr="00426515" w:rsidRDefault="009A4F54" w:rsidP="00862492">
      <w:pPr>
        <w:spacing w:after="0" w:line="240" w:lineRule="auto"/>
        <w:rPr>
          <w:rFonts w:cs="Arial"/>
        </w:rPr>
      </w:pPr>
      <w:r w:rsidRPr="00426515">
        <w:rPr>
          <w:rFonts w:cs="Arial"/>
        </w:rPr>
        <w:t>Clifton</w:t>
      </w:r>
    </w:p>
    <w:p w14:paraId="6BAFE336" w14:textId="77777777" w:rsidR="009A4F54" w:rsidRPr="00426515" w:rsidRDefault="009A4F54" w:rsidP="00862492">
      <w:pPr>
        <w:spacing w:after="0" w:line="240" w:lineRule="auto"/>
      </w:pPr>
      <w:r w:rsidRPr="00426515">
        <w:rPr>
          <w:rFonts w:cs="Arial"/>
        </w:rPr>
        <w:t>Bristol, BS8 1NU</w:t>
      </w:r>
    </w:p>
    <w:p w14:paraId="5443EA40" w14:textId="5EFCA7E9" w:rsidR="009A4F54" w:rsidRPr="00426515" w:rsidRDefault="009A4F54" w:rsidP="00862492">
      <w:pPr>
        <w:spacing w:after="0" w:line="240" w:lineRule="auto"/>
      </w:pPr>
      <w:r w:rsidRPr="00426515">
        <w:t>&lt;</w:t>
      </w:r>
      <w:r w:rsidRPr="00426515">
        <w:rPr>
          <w:highlight w:val="yellow"/>
        </w:rPr>
        <w:t>insert telephone number</w:t>
      </w:r>
      <w:r w:rsidRPr="00426515">
        <w:t>&gt;</w:t>
      </w:r>
    </w:p>
    <w:p w14:paraId="4C7E7782" w14:textId="77777777" w:rsidR="009A4F54" w:rsidRPr="00426515" w:rsidRDefault="003F754D" w:rsidP="00862492">
      <w:pPr>
        <w:spacing w:after="0"/>
      </w:pPr>
      <w:hyperlink r:id="rId22" w:history="1">
        <w:r w:rsidR="009A4F54" w:rsidRPr="00426515">
          <w:rPr>
            <w:rStyle w:val="Hyperlink"/>
          </w:rPr>
          <w:t>tiger-study@bristol.ac.uk</w:t>
        </w:r>
      </w:hyperlink>
    </w:p>
    <w:p w14:paraId="7B784C7A" w14:textId="3586C0F9" w:rsidR="009A4F54" w:rsidRPr="00426515" w:rsidRDefault="003A011E" w:rsidP="00862492">
      <w:pPr>
        <w:spacing w:after="0"/>
      </w:pPr>
      <w:r w:rsidRPr="00426515">
        <w:t>www.bristol.ac.uk/eczema-allergy-study</w:t>
      </w:r>
    </w:p>
    <w:p w14:paraId="6A7FC3E9" w14:textId="77777777" w:rsidR="00210680" w:rsidRPr="00426515" w:rsidRDefault="00210680" w:rsidP="00862492">
      <w:pPr>
        <w:spacing w:after="0"/>
      </w:pPr>
    </w:p>
    <w:p w14:paraId="11502853" w14:textId="77777777" w:rsidR="009A4F54" w:rsidRPr="00426515" w:rsidRDefault="009A4F54" w:rsidP="00862492">
      <w:pPr>
        <w:spacing w:after="0"/>
        <w:rPr>
          <w:rFonts w:cs="Arial"/>
        </w:rPr>
      </w:pPr>
      <w:r w:rsidRPr="00426515">
        <w:rPr>
          <w:rFonts w:cs="Arial"/>
        </w:rPr>
        <w:t xml:space="preserve">Professor Matthew </w:t>
      </w:r>
      <w:proofErr w:type="spellStart"/>
      <w:r w:rsidRPr="00426515">
        <w:rPr>
          <w:rFonts w:cs="Arial"/>
        </w:rPr>
        <w:t>Ridd</w:t>
      </w:r>
      <w:proofErr w:type="spellEnd"/>
    </w:p>
    <w:p w14:paraId="3240A904" w14:textId="58DE5F76" w:rsidR="006978B7" w:rsidRPr="00426515" w:rsidRDefault="006978B7" w:rsidP="006978B7">
      <w:pPr>
        <w:spacing w:after="0"/>
        <w:rPr>
          <w:rFonts w:cs="Arial"/>
        </w:rPr>
      </w:pPr>
      <w:r w:rsidRPr="00426515">
        <w:rPr>
          <w:rFonts w:cs="Arial"/>
        </w:rPr>
        <w:t>TIGER study Chief Investigator</w:t>
      </w:r>
    </w:p>
    <w:p w14:paraId="4B27B0A6" w14:textId="77777777" w:rsidR="009A4F54" w:rsidRPr="00426515" w:rsidRDefault="009A4F54" w:rsidP="00862492">
      <w:pPr>
        <w:spacing w:after="0"/>
        <w:rPr>
          <w:rFonts w:cs="Arial"/>
        </w:rPr>
      </w:pPr>
      <w:r w:rsidRPr="00426515">
        <w:rPr>
          <w:rFonts w:cs="Arial"/>
        </w:rPr>
        <w:t>University of Bristol</w:t>
      </w:r>
    </w:p>
    <w:p w14:paraId="4CB0A87F" w14:textId="77777777" w:rsidR="009A4F54" w:rsidRPr="00426515" w:rsidRDefault="009A4F54" w:rsidP="00862492">
      <w:pPr>
        <w:spacing w:after="0"/>
        <w:rPr>
          <w:rFonts w:cs="Arial"/>
        </w:rPr>
      </w:pPr>
      <w:proofErr w:type="spellStart"/>
      <w:r w:rsidRPr="00426515">
        <w:rPr>
          <w:rFonts w:cs="Arial"/>
        </w:rPr>
        <w:t>Canynge</w:t>
      </w:r>
      <w:proofErr w:type="spellEnd"/>
      <w:r w:rsidRPr="00426515">
        <w:rPr>
          <w:rFonts w:cs="Arial"/>
        </w:rPr>
        <w:t xml:space="preserve"> Hall</w:t>
      </w:r>
    </w:p>
    <w:p w14:paraId="303CE1F6" w14:textId="77777777" w:rsidR="009A4F54" w:rsidRPr="00426515" w:rsidRDefault="009A4F54" w:rsidP="00862492">
      <w:pPr>
        <w:spacing w:after="0"/>
        <w:rPr>
          <w:rFonts w:cs="Arial"/>
        </w:rPr>
      </w:pPr>
      <w:r w:rsidRPr="00426515">
        <w:rPr>
          <w:rFonts w:cs="Arial"/>
        </w:rPr>
        <w:t>39 Whatley Road</w:t>
      </w:r>
    </w:p>
    <w:p w14:paraId="2AB55B55" w14:textId="345EECF8" w:rsidR="009A4F54" w:rsidRPr="00426515" w:rsidRDefault="009A4F54" w:rsidP="00862492">
      <w:pPr>
        <w:spacing w:after="0"/>
        <w:rPr>
          <w:rFonts w:cs="Arial"/>
        </w:rPr>
      </w:pPr>
      <w:r w:rsidRPr="00426515">
        <w:rPr>
          <w:rFonts w:cs="Arial"/>
        </w:rPr>
        <w:t>Bristol</w:t>
      </w:r>
      <w:r w:rsidR="00426515" w:rsidRPr="00426515">
        <w:rPr>
          <w:rFonts w:cs="Arial"/>
        </w:rPr>
        <w:t>,</w:t>
      </w:r>
      <w:r w:rsidRPr="00426515">
        <w:rPr>
          <w:rFonts w:cs="Arial"/>
        </w:rPr>
        <w:t xml:space="preserve"> BS8 2PS</w:t>
      </w:r>
    </w:p>
    <w:p w14:paraId="0A7D91DE" w14:textId="77777777" w:rsidR="009A4F54" w:rsidRPr="00426515" w:rsidRDefault="003F754D" w:rsidP="00862492">
      <w:pPr>
        <w:spacing w:after="0"/>
        <w:rPr>
          <w:rFonts w:cs="Arial"/>
        </w:rPr>
      </w:pPr>
      <w:hyperlink r:id="rId23" w:history="1">
        <w:r w:rsidR="009A4F54" w:rsidRPr="00426515">
          <w:rPr>
            <w:rStyle w:val="Hyperlink"/>
            <w:rFonts w:cs="Arial"/>
          </w:rPr>
          <w:t>m.ridd@bristol.ac.uk</w:t>
        </w:r>
      </w:hyperlink>
    </w:p>
    <w:p w14:paraId="0E5197CA" w14:textId="77777777" w:rsidR="009A4F54" w:rsidRDefault="009A4F54" w:rsidP="009A4F54">
      <w:pPr>
        <w:rPr>
          <w:rFonts w:cs="Arial"/>
        </w:rPr>
      </w:pPr>
    </w:p>
    <w:p w14:paraId="6B38E551" w14:textId="77777777" w:rsidR="009A4F54" w:rsidRPr="00AC4885" w:rsidRDefault="009A4F54" w:rsidP="009A4F54">
      <w:pPr>
        <w:rPr>
          <w:rFonts w:cs="Arial"/>
          <w:color w:val="808080"/>
        </w:rPr>
      </w:pPr>
    </w:p>
    <w:p w14:paraId="00C23277" w14:textId="0EE7D006" w:rsidR="009A4F54" w:rsidRDefault="009A4F54" w:rsidP="009A4F54">
      <w:pPr>
        <w:rPr>
          <w:rFonts w:cs="Arial"/>
          <w:color w:val="808080"/>
        </w:rPr>
      </w:pPr>
    </w:p>
    <w:bookmarkEnd w:id="12"/>
    <w:p w14:paraId="42991E03" w14:textId="77777777" w:rsidR="009A4F54" w:rsidRDefault="009A4F54" w:rsidP="009A4F54">
      <w:pPr>
        <w:jc w:val="center"/>
        <w:rPr>
          <w:rFonts w:cs="Arial"/>
          <w:color w:val="808080"/>
          <w:sz w:val="36"/>
          <w:szCs w:val="36"/>
        </w:rPr>
      </w:pPr>
    </w:p>
    <w:p w14:paraId="072143AE" w14:textId="77777777" w:rsidR="009A4F54" w:rsidRDefault="009A4F54" w:rsidP="009A4F54">
      <w:pPr>
        <w:jc w:val="center"/>
        <w:rPr>
          <w:rFonts w:cs="Arial"/>
          <w:color w:val="808080"/>
          <w:sz w:val="36"/>
          <w:szCs w:val="36"/>
        </w:rPr>
      </w:pPr>
    </w:p>
    <w:p w14:paraId="222E1945" w14:textId="77777777" w:rsidR="009A4F54" w:rsidRDefault="009A4F54" w:rsidP="009A4F54">
      <w:pPr>
        <w:jc w:val="center"/>
        <w:rPr>
          <w:rFonts w:cs="Arial"/>
          <w:color w:val="808080"/>
          <w:sz w:val="36"/>
          <w:szCs w:val="36"/>
        </w:rPr>
      </w:pPr>
    </w:p>
    <w:p w14:paraId="5D8C223D" w14:textId="46D33CB5" w:rsidR="009A4F54" w:rsidRDefault="009A4F54" w:rsidP="009A4F54">
      <w:pPr>
        <w:jc w:val="center"/>
        <w:rPr>
          <w:rFonts w:cs="Arial"/>
        </w:rPr>
      </w:pPr>
      <w:r w:rsidRPr="00900AF0">
        <w:rPr>
          <w:rFonts w:cs="Arial"/>
          <w:color w:val="808080"/>
          <w:sz w:val="36"/>
          <w:szCs w:val="36"/>
        </w:rPr>
        <w:t xml:space="preserve">Thank you for taking the time to </w:t>
      </w:r>
      <w:r>
        <w:rPr>
          <w:rFonts w:cs="Arial"/>
          <w:color w:val="808080"/>
          <w:sz w:val="36"/>
          <w:szCs w:val="36"/>
        </w:rPr>
        <w:t>read this leaflet and</w:t>
      </w:r>
      <w:r>
        <w:rPr>
          <w:rFonts w:cs="Arial"/>
          <w:color w:val="808080"/>
          <w:sz w:val="36"/>
          <w:szCs w:val="36"/>
        </w:rPr>
        <w:br/>
        <w:t xml:space="preserve">for </w:t>
      </w:r>
      <w:r w:rsidRPr="00900AF0">
        <w:rPr>
          <w:rFonts w:cs="Arial"/>
          <w:color w:val="808080"/>
          <w:sz w:val="36"/>
          <w:szCs w:val="36"/>
        </w:rPr>
        <w:t>consider</w:t>
      </w:r>
      <w:r>
        <w:rPr>
          <w:rFonts w:cs="Arial"/>
          <w:color w:val="808080"/>
          <w:sz w:val="36"/>
          <w:szCs w:val="36"/>
        </w:rPr>
        <w:t>ing whether to take</w:t>
      </w:r>
      <w:r w:rsidRPr="00900AF0">
        <w:rPr>
          <w:rFonts w:cs="Arial"/>
          <w:color w:val="808080"/>
          <w:sz w:val="36"/>
          <w:szCs w:val="36"/>
        </w:rPr>
        <w:t xml:space="preserve"> part in this study</w:t>
      </w:r>
      <w:r>
        <w:rPr>
          <w:rFonts w:cs="Arial"/>
        </w:rPr>
        <w:t xml:space="preserve">                  </w:t>
      </w:r>
    </w:p>
    <w:p w14:paraId="7DE40ABD" w14:textId="4B0DDF88" w:rsidR="007276BC" w:rsidRPr="007276BC" w:rsidRDefault="00E3067C" w:rsidP="007276BC">
      <w:r>
        <w:rPr>
          <w:noProof/>
        </w:rPr>
        <w:drawing>
          <wp:anchor distT="0" distB="0" distL="114300" distR="114300" simplePos="0" relativeHeight="251658248" behindDoc="0" locked="0" layoutInCell="1" allowOverlap="1" wp14:anchorId="157FD83D" wp14:editId="40A983A7">
            <wp:simplePos x="0" y="0"/>
            <wp:positionH relativeFrom="margin">
              <wp:posOffset>4581525</wp:posOffset>
            </wp:positionH>
            <wp:positionV relativeFrom="paragraph">
              <wp:posOffset>1856740</wp:posOffset>
            </wp:positionV>
            <wp:extent cx="1870710" cy="334010"/>
            <wp:effectExtent l="0" t="0" r="0" b="8890"/>
            <wp:wrapNone/>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2014" cy="3360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51" behindDoc="0" locked="0" layoutInCell="1" allowOverlap="1" wp14:anchorId="3C00971B" wp14:editId="7A26E85A">
                <wp:simplePos x="0" y="0"/>
                <wp:positionH relativeFrom="column">
                  <wp:posOffset>38100</wp:posOffset>
                </wp:positionH>
                <wp:positionV relativeFrom="paragraph">
                  <wp:posOffset>1761490</wp:posOffset>
                </wp:positionV>
                <wp:extent cx="439102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61975"/>
                        </a:xfrm>
                        <a:prstGeom prst="rect">
                          <a:avLst/>
                        </a:prstGeom>
                        <a:solidFill>
                          <a:srgbClr val="FFFFFF"/>
                        </a:solidFill>
                        <a:ln w="9525">
                          <a:noFill/>
                          <a:miter lim="800000"/>
                          <a:headEnd/>
                          <a:tailEnd/>
                        </a:ln>
                      </wps:spPr>
                      <wps:txbx>
                        <w:txbxContent>
                          <w:p w14:paraId="7A4B87AD" w14:textId="3BEB1E56" w:rsidR="0053069E" w:rsidRPr="00E3067C" w:rsidRDefault="00E3067C" w:rsidP="00E3067C">
                            <w:pPr>
                              <w:tabs>
                                <w:tab w:val="left" w:pos="4002"/>
                              </w:tabs>
                              <w:rPr>
                                <w:i/>
                                <w:iCs/>
                                <w:sz w:val="18"/>
                                <w:szCs w:val="18"/>
                              </w:rPr>
                            </w:pPr>
                            <w:r w:rsidRPr="00324873">
                              <w:rPr>
                                <w:rFonts w:cstheme="minorHAnsi"/>
                                <w:b/>
                                <w:bCs/>
                                <w:i/>
                                <w:iCs/>
                                <w:sz w:val="18"/>
                                <w:szCs w:val="18"/>
                              </w:rPr>
                              <w:t>Acknowledgements and Disclaimers:</w:t>
                            </w:r>
                            <w:r w:rsidRPr="00324873">
                              <w:rPr>
                                <w:noProof/>
                                <w:sz w:val="18"/>
                                <w:szCs w:val="18"/>
                              </w:rPr>
                              <w:t xml:space="preserve"> </w:t>
                            </w:r>
                            <w:r w:rsidRPr="00324873">
                              <w:rPr>
                                <w:rFonts w:cstheme="minorHAnsi"/>
                                <w:i/>
                                <w:iCs/>
                                <w:sz w:val="18"/>
                                <w:szCs w:val="18"/>
                              </w:rPr>
                              <w:t xml:space="preserve">This study is funded by the NIHR </w:t>
                            </w:r>
                            <w:r>
                              <w:rPr>
                                <w:rFonts w:cstheme="minorHAnsi"/>
                                <w:i/>
                                <w:iCs/>
                                <w:sz w:val="18"/>
                                <w:szCs w:val="18"/>
                              </w:rPr>
                              <w:t xml:space="preserve">Health Technology Assessment </w:t>
                            </w:r>
                            <w:r w:rsidRPr="003E7D4D">
                              <w:rPr>
                                <w:rFonts w:cstheme="minorHAnsi"/>
                                <w:i/>
                                <w:iCs/>
                                <w:sz w:val="18"/>
                                <w:szCs w:val="18"/>
                              </w:rPr>
                              <w:t>Programme (</w:t>
                            </w:r>
                            <w:hyperlink r:id="rId25" w:tooltip="Trial of IGe tests for Eczema Relief (TIGER): randomised controlled trial of test-guided dietary advice for children with eczema, with internal pilot and nested economic and process evaluations" w:history="1">
                              <w:r w:rsidRPr="009B0F3A">
                                <w:rPr>
                                  <w:rFonts w:cstheme="minorHAnsi"/>
                                  <w:i/>
                                  <w:iCs/>
                                  <w:sz w:val="18"/>
                                  <w:szCs w:val="18"/>
                                </w:rPr>
                                <w:t>NIHR133464</w:t>
                              </w:r>
                            </w:hyperlink>
                            <w:r w:rsidRPr="003E7D4D">
                              <w:rPr>
                                <w:rFonts w:cstheme="minorHAnsi"/>
                                <w:i/>
                                <w:iCs/>
                                <w:sz w:val="18"/>
                                <w:szCs w:val="18"/>
                              </w:rPr>
                              <w:t>)</w:t>
                            </w:r>
                            <w:r w:rsidRPr="006B335A">
                              <w:rPr>
                                <w:rFonts w:cstheme="minorHAnsi"/>
                                <w:i/>
                                <w:iCs/>
                                <w:sz w:val="18"/>
                                <w:szCs w:val="18"/>
                              </w:rPr>
                              <w:t>.</w:t>
                            </w:r>
                            <w:r w:rsidRPr="003E7D4D">
                              <w:rPr>
                                <w:rFonts w:cstheme="minorHAnsi"/>
                                <w:i/>
                                <w:iCs/>
                                <w:sz w:val="18"/>
                                <w:szCs w:val="18"/>
                              </w:rPr>
                              <w:t xml:space="preserve"> The</w:t>
                            </w:r>
                            <w:r w:rsidRPr="00324873">
                              <w:rPr>
                                <w:rFonts w:cstheme="minorHAnsi"/>
                                <w:i/>
                                <w:iCs/>
                                <w:sz w:val="18"/>
                                <w:szCs w:val="18"/>
                              </w:rPr>
                              <w:t xml:space="preserve"> views expressed are those of the author(s) and not necessarily those of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0971B" id="Text Box 2" o:spid="_x0000_s1035" type="#_x0000_t202" style="position:absolute;margin-left:3pt;margin-top:138.7pt;width:345.75pt;height:44.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NEQIAAP0DAAAOAAAAZHJzL2Uyb0RvYy54bWysU9uO2yAQfa/Uf0C8N7bTZHdjxVlts01V&#10;aXuRtv0ADDhGxQwFEjv9+h2wN5u2b1V5QAzDnJk5c1jfDp0mR+m8AlPRYpZTIg0Hocy+ot+/7d7c&#10;UOIDM4JpMLKiJ+np7eb1q3VvSzmHFrSQjiCI8WVvK9qGYMss87yVHfMzsNKgswHXsYCm22fCsR7R&#10;O53N8/wq68EJ64BL7/H2fnTSTcJvGsnDl6bxMhBdUawtpN2lvY57tlmzcu+YbRWfymD/UEXHlMGk&#10;Z6h7Fhg5OPUXVKe4Aw9NmHHoMmgaxWXqAbsp8j+6eWyZlakXJMfbM03+/8Hyz8dH+9WRMLyDAQeY&#10;mvD2AfgPTwxsW2b28s456FvJBCYuImVZb305hUaqfekjSN1/AoFDZocACWhoXBdZwT4JouMATmfS&#10;5RAIx8vF21WRz5eUcPQtr4rV9TKlYOVztHU+fJDQkXioqMOhJnR2fPAhVsPK5ycxmQetxE5pnQy3&#10;r7fakSNDAezSmtB/e6YN6Su6WmIdMcpAjE/a6FRAgWrVVfQmj2uUTGTjvRHpSWBKj2esRJuJnsjI&#10;yE0Y6oEogfgxNrJVgzghXw5GPeL/wUML7hclPWqxov7ngTlJif5okPNVsVhE8SZjsbyeo+EuPfWl&#10;hxmOUBUNlIzHbUiCHxu7w9k0KtH2UslUMmossTn9hyjiSzu9evm1mycAAAD//wMAUEsDBBQABgAI&#10;AAAAIQAM/9XE3gAAAAkBAAAPAAAAZHJzL2Rvd25yZXYueG1sTI/BTsMwEETvSPyDtUhcEHUojU1C&#10;NhUggbi29AM2yTaJiO0odpv07zEnOI5mNPOm2C5mEGeefO8swsMqAcG2dk1vW4TD1/v9EwgfyDY0&#10;OMsIF/awLa+vCsobN9sdn/ehFbHE+pwQuhDGXEpfd2zIr9zINnpHNxkKUU6tbCaaY7kZ5DpJlDTU&#10;27jQ0chvHdff+5NBOH7Od2k2Vx/hoHcb9Uq9rtwF8fZmeXkGEXgJf2H4xY/oUEamyp1s48WAoOKT&#10;gLDWegMi+irTKYgK4VGlGciykP8flD8AAAD//wMAUEsBAi0AFAAGAAgAAAAhALaDOJL+AAAA4QEA&#10;ABMAAAAAAAAAAAAAAAAAAAAAAFtDb250ZW50X1R5cGVzXS54bWxQSwECLQAUAAYACAAAACEAOP0h&#10;/9YAAACUAQAACwAAAAAAAAAAAAAAAAAvAQAAX3JlbHMvLnJlbHNQSwECLQAUAAYACAAAACEAlDK8&#10;DRECAAD9AwAADgAAAAAAAAAAAAAAAAAuAgAAZHJzL2Uyb0RvYy54bWxQSwECLQAUAAYACAAAACEA&#10;DP/VxN4AAAAJAQAADwAAAAAAAAAAAAAAAABrBAAAZHJzL2Rvd25yZXYueG1sUEsFBgAAAAAEAAQA&#10;8wAAAHYFAAAAAA==&#10;" stroked="f">
                <v:textbox>
                  <w:txbxContent>
                    <w:p w14:paraId="7A4B87AD" w14:textId="3BEB1E56" w:rsidR="0053069E" w:rsidRPr="00E3067C" w:rsidRDefault="00E3067C" w:rsidP="00E3067C">
                      <w:pPr>
                        <w:tabs>
                          <w:tab w:val="left" w:pos="4002"/>
                        </w:tabs>
                        <w:rPr>
                          <w:i/>
                          <w:iCs/>
                          <w:sz w:val="18"/>
                          <w:szCs w:val="18"/>
                        </w:rPr>
                      </w:pPr>
                      <w:r w:rsidRPr="00324873">
                        <w:rPr>
                          <w:rFonts w:cstheme="minorHAnsi"/>
                          <w:b/>
                          <w:bCs/>
                          <w:i/>
                          <w:iCs/>
                          <w:sz w:val="18"/>
                          <w:szCs w:val="18"/>
                        </w:rPr>
                        <w:t>Acknowledgements and Disclaimers:</w:t>
                      </w:r>
                      <w:r w:rsidRPr="00324873">
                        <w:rPr>
                          <w:noProof/>
                          <w:sz w:val="18"/>
                          <w:szCs w:val="18"/>
                        </w:rPr>
                        <w:t xml:space="preserve"> </w:t>
                      </w:r>
                      <w:r w:rsidRPr="00324873">
                        <w:rPr>
                          <w:rFonts w:cstheme="minorHAnsi"/>
                          <w:i/>
                          <w:iCs/>
                          <w:sz w:val="18"/>
                          <w:szCs w:val="18"/>
                        </w:rPr>
                        <w:t xml:space="preserve">This study is funded by the NIHR </w:t>
                      </w:r>
                      <w:r>
                        <w:rPr>
                          <w:rFonts w:cstheme="minorHAnsi"/>
                          <w:i/>
                          <w:iCs/>
                          <w:sz w:val="18"/>
                          <w:szCs w:val="18"/>
                        </w:rPr>
                        <w:t xml:space="preserve">Health Technology Assessment </w:t>
                      </w:r>
                      <w:r w:rsidRPr="003E7D4D">
                        <w:rPr>
                          <w:rFonts w:cstheme="minorHAnsi"/>
                          <w:i/>
                          <w:iCs/>
                          <w:sz w:val="18"/>
                          <w:szCs w:val="18"/>
                        </w:rPr>
                        <w:t>Programme (</w:t>
                      </w:r>
                      <w:hyperlink r:id="rId26" w:tooltip="Trial of IGe tests for Eczema Relief (TIGER): randomised controlled trial of test-guided dietary advice for children with eczema, with internal pilot and nested economic and process evaluations" w:history="1">
                        <w:r w:rsidRPr="009B0F3A">
                          <w:rPr>
                            <w:rFonts w:cstheme="minorHAnsi"/>
                            <w:i/>
                            <w:iCs/>
                            <w:sz w:val="18"/>
                            <w:szCs w:val="18"/>
                          </w:rPr>
                          <w:t>NIHR133464</w:t>
                        </w:r>
                      </w:hyperlink>
                      <w:r w:rsidRPr="003E7D4D">
                        <w:rPr>
                          <w:rFonts w:cstheme="minorHAnsi"/>
                          <w:i/>
                          <w:iCs/>
                          <w:sz w:val="18"/>
                          <w:szCs w:val="18"/>
                        </w:rPr>
                        <w:t>)</w:t>
                      </w:r>
                      <w:r w:rsidRPr="006B335A">
                        <w:rPr>
                          <w:rFonts w:cstheme="minorHAnsi"/>
                          <w:i/>
                          <w:iCs/>
                          <w:sz w:val="18"/>
                          <w:szCs w:val="18"/>
                        </w:rPr>
                        <w:t>.</w:t>
                      </w:r>
                      <w:r w:rsidRPr="003E7D4D">
                        <w:rPr>
                          <w:rFonts w:cstheme="minorHAnsi"/>
                          <w:i/>
                          <w:iCs/>
                          <w:sz w:val="18"/>
                          <w:szCs w:val="18"/>
                        </w:rPr>
                        <w:t xml:space="preserve"> The</w:t>
                      </w:r>
                      <w:r w:rsidRPr="00324873">
                        <w:rPr>
                          <w:rFonts w:cstheme="minorHAnsi"/>
                          <w:i/>
                          <w:iCs/>
                          <w:sz w:val="18"/>
                          <w:szCs w:val="18"/>
                        </w:rPr>
                        <w:t xml:space="preserve"> views expressed are those of the author(s) and not necessarily those of the NIHR or the Department of Health and Social Care.</w:t>
                      </w:r>
                    </w:p>
                  </w:txbxContent>
                </v:textbox>
                <w10:wrap type="square"/>
              </v:shape>
            </w:pict>
          </mc:Fallback>
        </mc:AlternateContent>
      </w:r>
    </w:p>
    <w:sectPr w:rsidR="007276BC" w:rsidRPr="007276BC" w:rsidSect="0035309B">
      <w:headerReference w:type="default" r:id="rId27"/>
      <w:footerReference w:type="default" r:id="rId28"/>
      <w:headerReference w:type="first" r:id="rId29"/>
      <w:footerReference w:type="first" r:id="rId30"/>
      <w:pgSz w:w="11906" w:h="16838"/>
      <w:pgMar w:top="851" w:right="720" w:bottom="720" w:left="720" w:header="851" w:footer="32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D42F" w14:textId="77777777" w:rsidR="00B735AD" w:rsidRDefault="00B735AD" w:rsidP="00F01815">
      <w:r>
        <w:separator/>
      </w:r>
    </w:p>
    <w:p w14:paraId="7739D20F" w14:textId="77777777" w:rsidR="00B735AD" w:rsidRDefault="00B735AD" w:rsidP="00F01815"/>
  </w:endnote>
  <w:endnote w:type="continuationSeparator" w:id="0">
    <w:p w14:paraId="29F30606" w14:textId="77777777" w:rsidR="00B735AD" w:rsidRDefault="00B735AD" w:rsidP="00F01815">
      <w:r>
        <w:continuationSeparator/>
      </w:r>
    </w:p>
    <w:p w14:paraId="6B3AEA32" w14:textId="77777777" w:rsidR="00B735AD" w:rsidRDefault="00B735AD" w:rsidP="00F01815"/>
  </w:endnote>
  <w:endnote w:type="continuationNotice" w:id="1">
    <w:p w14:paraId="41AEEE9F" w14:textId="77777777" w:rsidR="00B735AD" w:rsidRDefault="00B735AD" w:rsidP="00F01815"/>
    <w:p w14:paraId="6F051A3B" w14:textId="77777777" w:rsidR="00B735AD" w:rsidRDefault="00B735AD" w:rsidP="00F0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825036615"/>
      <w:docPartObj>
        <w:docPartGallery w:val="Page Numbers (Top of Page)"/>
        <w:docPartUnique/>
      </w:docPartObj>
    </w:sdtPr>
    <w:sdtEndPr>
      <w:rPr>
        <w:rFonts w:cs="ArialMT"/>
        <w:sz w:val="18"/>
        <w:szCs w:val="18"/>
      </w:rPr>
    </w:sdtEndPr>
    <w:sdtContent>
      <w:p w14:paraId="12A6F2DF" w14:textId="08CA2641" w:rsidR="00A56188" w:rsidRPr="00175DBD" w:rsidRDefault="00175DBD" w:rsidP="00175DBD">
        <w:pPr>
          <w:pStyle w:val="Footer"/>
          <w:pBdr>
            <w:top w:val="single" w:sz="4" w:space="1" w:color="auto"/>
          </w:pBdr>
          <w:rPr>
            <w:rFonts w:cstheme="minorHAnsi"/>
          </w:rPr>
        </w:pPr>
        <w:r w:rsidRPr="00175DBD">
          <w:rPr>
            <w:rFonts w:cstheme="minorHAnsi"/>
            <w:b/>
            <w:bCs/>
          </w:rPr>
          <w:t>TIGER</w:t>
        </w:r>
        <w:r w:rsidRPr="00175DBD">
          <w:rPr>
            <w:rFonts w:cstheme="minorHAnsi"/>
          </w:rPr>
          <w:t xml:space="preserve"> | </w:t>
        </w:r>
        <w:r w:rsidR="002175F2">
          <w:rPr>
            <w:rFonts w:cstheme="minorHAnsi"/>
          </w:rPr>
          <w:t>Pa</w:t>
        </w:r>
        <w:r w:rsidR="0085696F">
          <w:rPr>
            <w:rFonts w:cstheme="minorHAnsi"/>
          </w:rPr>
          <w:t>rticipant</w:t>
        </w:r>
        <w:r w:rsidR="002175F2" w:rsidRPr="00175DBD">
          <w:rPr>
            <w:rFonts w:cstheme="minorHAnsi"/>
          </w:rPr>
          <w:t xml:space="preserve"> </w:t>
        </w:r>
        <w:r>
          <w:rPr>
            <w:rFonts w:cstheme="minorHAnsi"/>
          </w:rPr>
          <w:t xml:space="preserve">Information </w:t>
        </w:r>
        <w:r w:rsidR="002175F2">
          <w:rPr>
            <w:rFonts w:cstheme="minorHAnsi"/>
          </w:rPr>
          <w:t xml:space="preserve">Leaflet </w:t>
        </w:r>
        <w:r w:rsidRPr="00175DBD">
          <w:rPr>
            <w:rFonts w:cstheme="minorHAnsi"/>
          </w:rPr>
          <w:t xml:space="preserve">| Version </w:t>
        </w:r>
        <w:r w:rsidR="00AD0EDB">
          <w:rPr>
            <w:rFonts w:cstheme="minorHAnsi"/>
          </w:rPr>
          <w:t>3</w:t>
        </w:r>
        <w:r w:rsidR="00607661">
          <w:rPr>
            <w:rFonts w:cstheme="minorHAnsi"/>
          </w:rPr>
          <w:t>.0</w:t>
        </w:r>
        <w:r w:rsidRPr="00175DBD">
          <w:rPr>
            <w:rFonts w:cstheme="minorHAnsi"/>
          </w:rPr>
          <w:t xml:space="preserve"> | </w:t>
        </w:r>
        <w:r w:rsidR="00607661">
          <w:rPr>
            <w:rFonts w:cstheme="minorHAnsi"/>
          </w:rPr>
          <w:t>16</w:t>
        </w:r>
        <w:r w:rsidR="00AD0EDB">
          <w:rPr>
            <w:rFonts w:cstheme="minorHAnsi"/>
          </w:rPr>
          <w:t>FEB</w:t>
        </w:r>
        <w:r w:rsidRPr="00175DBD">
          <w:rPr>
            <w:rFonts w:cstheme="minorHAnsi"/>
          </w:rPr>
          <w:t>2</w:t>
        </w:r>
        <w:r w:rsidR="003F2C7D">
          <w:rPr>
            <w:rFonts w:cstheme="minorHAnsi"/>
          </w:rPr>
          <w:t>02</w:t>
        </w:r>
        <w:r w:rsidR="00E45E48">
          <w:rPr>
            <w:rFonts w:cstheme="minorHAnsi"/>
          </w:rPr>
          <w:t>3</w:t>
        </w:r>
        <w:r w:rsidRPr="00175DBD">
          <w:rPr>
            <w:rFonts w:cstheme="minorHAnsi"/>
          </w:rPr>
          <w:t xml:space="preserve"> | </w:t>
        </w:r>
        <w:r w:rsidRPr="00DC021F">
          <w:rPr>
            <w:rFonts w:cstheme="minorHAnsi"/>
          </w:rPr>
          <w:t>IRAS ID:</w:t>
        </w:r>
        <w:r w:rsidR="00105FF2">
          <w:rPr>
            <w:rFonts w:cstheme="minorHAnsi"/>
          </w:rPr>
          <w:t xml:space="preserve"> </w:t>
        </w:r>
        <w:r w:rsidR="004340F6">
          <w:rPr>
            <w:rFonts w:cstheme="minorHAnsi"/>
          </w:rPr>
          <w:t>318832</w:t>
        </w:r>
        <w:r w:rsidRPr="00175DBD">
          <w:rPr>
            <w:rFonts w:cstheme="minorHAnsi"/>
          </w:rPr>
          <w:tab/>
        </w:r>
        <w:r>
          <w:rPr>
            <w:rFonts w:cstheme="minorHAnsi"/>
          </w:rPr>
          <w:t xml:space="preserve"> </w:t>
        </w:r>
        <w:r w:rsidRPr="00175DBD">
          <w:rPr>
            <w:rFonts w:cstheme="minorHAnsi"/>
          </w:rPr>
          <w:t xml:space="preserve">Page </w:t>
        </w:r>
        <w:r w:rsidRPr="005872D9">
          <w:rPr>
            <w:rFonts w:cstheme="minorHAnsi"/>
            <w:b/>
            <w:bCs/>
          </w:rPr>
          <w:fldChar w:fldCharType="begin"/>
        </w:r>
        <w:r w:rsidRPr="00175DBD">
          <w:rPr>
            <w:rFonts w:cstheme="minorHAnsi"/>
            <w:b/>
            <w:bCs/>
          </w:rPr>
          <w:instrText xml:space="preserve"> PAGE </w:instrText>
        </w:r>
        <w:r w:rsidRPr="005872D9">
          <w:rPr>
            <w:rFonts w:cstheme="minorHAnsi"/>
            <w:b/>
            <w:bCs/>
          </w:rPr>
          <w:fldChar w:fldCharType="separate"/>
        </w:r>
        <w:r>
          <w:rPr>
            <w:rFonts w:cstheme="minorHAnsi"/>
            <w:b/>
            <w:bCs/>
          </w:rPr>
          <w:t>1</w:t>
        </w:r>
        <w:r w:rsidRPr="005872D9">
          <w:rPr>
            <w:rFonts w:cstheme="minorHAnsi"/>
            <w:b/>
            <w:bCs/>
          </w:rPr>
          <w:fldChar w:fldCharType="end"/>
        </w:r>
        <w:r w:rsidRPr="00175DBD">
          <w:rPr>
            <w:rFonts w:cstheme="minorHAnsi"/>
          </w:rPr>
          <w:t xml:space="preserve"> of </w:t>
        </w:r>
        <w:r w:rsidRPr="005872D9">
          <w:rPr>
            <w:rFonts w:cstheme="minorHAnsi"/>
            <w:b/>
            <w:bCs/>
          </w:rPr>
          <w:fldChar w:fldCharType="begin"/>
        </w:r>
        <w:r w:rsidRPr="00175DBD">
          <w:rPr>
            <w:rFonts w:cstheme="minorHAnsi"/>
            <w:b/>
            <w:bCs/>
          </w:rPr>
          <w:instrText xml:space="preserve"> NUMPAGES  </w:instrText>
        </w:r>
        <w:r w:rsidRPr="005872D9">
          <w:rPr>
            <w:rFonts w:cstheme="minorHAnsi"/>
            <w:b/>
            <w:bCs/>
          </w:rPr>
          <w:fldChar w:fldCharType="separate"/>
        </w:r>
        <w:r>
          <w:rPr>
            <w:rFonts w:cstheme="minorHAnsi"/>
            <w:b/>
            <w:bCs/>
          </w:rPr>
          <w:t>1</w:t>
        </w:r>
        <w:r w:rsidRPr="005872D9">
          <w:rPr>
            <w:rFonts w:cstheme="minorHAnsi"/>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5275" w14:textId="2142F379" w:rsidR="00677EEB" w:rsidRDefault="00621F11" w:rsidP="00F01815">
    <w:pPr>
      <w:pStyle w:val="Footer"/>
    </w:pPr>
    <w:proofErr w:type="spellStart"/>
    <w:r>
      <w:rPr>
        <w:b/>
        <w:bCs/>
      </w:rPr>
      <w:t>CoMiTED</w:t>
    </w:r>
    <w:proofErr w:type="spellEnd"/>
    <w:r w:rsidR="00677EEB" w:rsidRPr="00845ABB">
      <w:t xml:space="preserve"> | Participant Information </w:t>
    </w:r>
    <w:r w:rsidR="0035575A">
      <w:t>Sheet</w:t>
    </w:r>
    <w:r w:rsidR="0035575A" w:rsidRPr="00845ABB">
      <w:t xml:space="preserve"> </w:t>
    </w:r>
    <w:r w:rsidR="002B2B41" w:rsidRPr="00845ABB">
      <w:t>–</w:t>
    </w:r>
    <w:r w:rsidR="00677EEB" w:rsidRPr="00845ABB">
      <w:t xml:space="preserve"> DETAILED</w:t>
    </w:r>
    <w:r w:rsidR="002B2B41" w:rsidRPr="00845ABB">
      <w:t xml:space="preserve"> PIS</w:t>
    </w:r>
    <w:r w:rsidR="00677EEB" w:rsidRPr="00845ABB">
      <w:t xml:space="preserve">| </w:t>
    </w:r>
    <w:r w:rsidR="00677EEB" w:rsidRPr="0035575A">
      <w:rPr>
        <w:highlight w:val="yellow"/>
      </w:rPr>
      <w:t xml:space="preserve">Version </w:t>
    </w:r>
    <w:r w:rsidR="00A935B0" w:rsidRPr="0035575A">
      <w:rPr>
        <w:highlight w:val="yellow"/>
      </w:rPr>
      <w:t>0.</w:t>
    </w:r>
    <w:r w:rsidR="00AE6B5C">
      <w:rPr>
        <w:highlight w:val="yellow"/>
      </w:rPr>
      <w:t>5</w:t>
    </w:r>
    <w:r w:rsidR="00677EEB" w:rsidRPr="0035575A">
      <w:rPr>
        <w:highlight w:val="yellow"/>
      </w:rPr>
      <w:t xml:space="preserve"> | </w:t>
    </w:r>
    <w:r w:rsidR="00AE6B5C">
      <w:rPr>
        <w:highlight w:val="yellow"/>
      </w:rPr>
      <w:t>11JAN</w:t>
    </w:r>
    <w:r w:rsidR="0057084B" w:rsidRPr="0035575A">
      <w:rPr>
        <w:highlight w:val="yellow"/>
      </w:rPr>
      <w:t>202</w:t>
    </w:r>
    <w:r w:rsidR="00AE6B5C">
      <w:rPr>
        <w:highlight w:val="yellow"/>
      </w:rPr>
      <w:t>2</w:t>
    </w:r>
    <w:r w:rsidR="00677EEB" w:rsidRPr="0035575A">
      <w:rPr>
        <w:highlight w:val="yellow"/>
      </w:rPr>
      <w:t xml:space="preserve"> | IRAS ID: </w:t>
    </w:r>
    <w:r w:rsidR="00A935B0" w:rsidRPr="0035575A">
      <w:rPr>
        <w:highlight w:val="yellow"/>
      </w:rPr>
      <w:t>XXXXX</w:t>
    </w:r>
    <w:r w:rsidR="00A935B0" w:rsidRPr="00845ABB">
      <w:t xml:space="preserve"> </w:t>
    </w:r>
    <w:r w:rsidR="00677EEB" w:rsidRPr="00845ABB">
      <w:t>|</w:t>
    </w:r>
    <w:r w:rsidR="00677EEB">
      <w:t xml:space="preserve"> Page </w:t>
    </w:r>
    <w:r w:rsidR="00677EEB">
      <w:rPr>
        <w:b/>
        <w:bCs/>
      </w:rPr>
      <w:fldChar w:fldCharType="begin"/>
    </w:r>
    <w:r w:rsidR="00677EEB">
      <w:rPr>
        <w:b/>
        <w:bCs/>
      </w:rPr>
      <w:instrText xml:space="preserve"> PAGE  \* Arabic  \* MERGEFORMAT </w:instrText>
    </w:r>
    <w:r w:rsidR="00677EEB">
      <w:rPr>
        <w:b/>
        <w:bCs/>
      </w:rPr>
      <w:fldChar w:fldCharType="separate"/>
    </w:r>
    <w:r w:rsidR="00677EEB">
      <w:rPr>
        <w:b/>
        <w:bCs/>
      </w:rPr>
      <w:t>2</w:t>
    </w:r>
    <w:r w:rsidR="00677EEB">
      <w:rPr>
        <w:b/>
        <w:bCs/>
      </w:rPr>
      <w:fldChar w:fldCharType="end"/>
    </w:r>
    <w:r w:rsidR="00677EEB">
      <w:t xml:space="preserve"> of </w:t>
    </w:r>
    <w:r w:rsidR="00677EEB">
      <w:rPr>
        <w:b/>
        <w:bCs/>
      </w:rPr>
      <w:fldChar w:fldCharType="begin"/>
    </w:r>
    <w:r w:rsidR="00677EEB">
      <w:rPr>
        <w:b/>
        <w:bCs/>
      </w:rPr>
      <w:instrText xml:space="preserve"> NUMPAGES  \* Arabic  \* MERGEFORMAT </w:instrText>
    </w:r>
    <w:r w:rsidR="00677EEB">
      <w:rPr>
        <w:b/>
        <w:bCs/>
      </w:rPr>
      <w:fldChar w:fldCharType="separate"/>
    </w:r>
    <w:r w:rsidR="00677EEB">
      <w:rPr>
        <w:b/>
        <w:bCs/>
      </w:rPr>
      <w:t>5</w:t>
    </w:r>
    <w:r w:rsidR="00677EEB">
      <w:rPr>
        <w:b/>
        <w:bCs/>
      </w:rPr>
      <w:fldChar w:fldCharType="end"/>
    </w:r>
  </w:p>
  <w:p w14:paraId="3EB7C9AE" w14:textId="77777777" w:rsidR="00B04DC0" w:rsidRDefault="00B04DC0" w:rsidP="00F01815"/>
  <w:p w14:paraId="42433DAB" w14:textId="77777777" w:rsidR="00A56188" w:rsidRDefault="00A56188" w:rsidP="00F01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8F68" w14:textId="77777777" w:rsidR="00B735AD" w:rsidRDefault="00B735AD" w:rsidP="00F01815">
      <w:r>
        <w:separator/>
      </w:r>
    </w:p>
    <w:p w14:paraId="246F57C2" w14:textId="77777777" w:rsidR="00B735AD" w:rsidRDefault="00B735AD" w:rsidP="00F01815"/>
  </w:footnote>
  <w:footnote w:type="continuationSeparator" w:id="0">
    <w:p w14:paraId="66D76491" w14:textId="77777777" w:rsidR="00B735AD" w:rsidRDefault="00B735AD" w:rsidP="00F01815">
      <w:r>
        <w:continuationSeparator/>
      </w:r>
    </w:p>
    <w:p w14:paraId="7039F34D" w14:textId="77777777" w:rsidR="00B735AD" w:rsidRDefault="00B735AD" w:rsidP="00F01815"/>
  </w:footnote>
  <w:footnote w:type="continuationNotice" w:id="1">
    <w:p w14:paraId="4A0D20EB" w14:textId="77777777" w:rsidR="00B735AD" w:rsidRDefault="00B735AD" w:rsidP="00F01815"/>
    <w:p w14:paraId="74B4C331" w14:textId="77777777" w:rsidR="00B735AD" w:rsidRDefault="00B735AD" w:rsidP="00F01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9A5" w14:textId="45480143" w:rsidR="00E37632" w:rsidRDefault="0035309B" w:rsidP="00A7572B">
    <w:pPr>
      <w:pStyle w:val="Header"/>
      <w:tabs>
        <w:tab w:val="clear" w:pos="4513"/>
        <w:tab w:val="clear" w:pos="9026"/>
        <w:tab w:val="left" w:pos="6540"/>
      </w:tabs>
      <w:rPr>
        <w:noProof/>
      </w:rPr>
    </w:pPr>
    <w:r>
      <w:rPr>
        <w:noProof/>
      </w:rPr>
      <w:drawing>
        <wp:anchor distT="0" distB="0" distL="114300" distR="114300" simplePos="0" relativeHeight="251658242" behindDoc="0" locked="0" layoutInCell="1" allowOverlap="1" wp14:anchorId="1CFA5841" wp14:editId="0F92B9C0">
          <wp:simplePos x="0" y="0"/>
          <wp:positionH relativeFrom="column">
            <wp:posOffset>2381250</wp:posOffset>
          </wp:positionH>
          <wp:positionV relativeFrom="paragraph">
            <wp:posOffset>-241622</wp:posOffset>
          </wp:positionV>
          <wp:extent cx="1984375" cy="529590"/>
          <wp:effectExtent l="0" t="0" r="0" b="3810"/>
          <wp:wrapNone/>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4375"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6909">
      <w:rPr>
        <w:noProof/>
      </w:rPr>
      <w:drawing>
        <wp:anchor distT="0" distB="0" distL="114300" distR="114300" simplePos="0" relativeHeight="251658244" behindDoc="0" locked="0" layoutInCell="1" allowOverlap="1" wp14:anchorId="1AE180C0" wp14:editId="46BA9E1A">
          <wp:simplePos x="0" y="0"/>
          <wp:positionH relativeFrom="column">
            <wp:posOffset>115570</wp:posOffset>
          </wp:positionH>
          <wp:positionV relativeFrom="paragraph">
            <wp:posOffset>-274955</wp:posOffset>
          </wp:positionV>
          <wp:extent cx="1680210" cy="529590"/>
          <wp:effectExtent l="0" t="0" r="0" b="3810"/>
          <wp:wrapSquare wrapText="bothSides"/>
          <wp:docPr id="29" name="Picture 29" descr="UnivBrist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UnivBristo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210" cy="529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7F7F">
      <w:rPr>
        <w:noProof/>
      </w:rPr>
      <w:drawing>
        <wp:anchor distT="0" distB="0" distL="114300" distR="114300" simplePos="0" relativeHeight="251658243" behindDoc="0" locked="0" layoutInCell="1" allowOverlap="1" wp14:anchorId="501D685D" wp14:editId="14CD969D">
          <wp:simplePos x="0" y="0"/>
          <wp:positionH relativeFrom="column">
            <wp:posOffset>4931097</wp:posOffset>
          </wp:positionH>
          <wp:positionV relativeFrom="paragraph">
            <wp:posOffset>-382905</wp:posOffset>
          </wp:positionV>
          <wp:extent cx="1938655" cy="702310"/>
          <wp:effectExtent l="0" t="0" r="4445" b="2540"/>
          <wp:wrapThrough wrapText="bothSides">
            <wp:wrapPolygon edited="0">
              <wp:start x="0" y="0"/>
              <wp:lineTo x="0" y="21092"/>
              <wp:lineTo x="21437" y="21092"/>
              <wp:lineTo x="21437" y="0"/>
              <wp:lineTo x="0" y="0"/>
            </wp:wrapPolygon>
          </wp:wrapThrough>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18518" t="29245" r="17990" b="29717"/>
                  <a:stretch/>
                </pic:blipFill>
                <pic:spPr bwMode="auto">
                  <a:xfrm>
                    <a:off x="0" y="0"/>
                    <a:ext cx="1938655" cy="702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72B">
      <w:tab/>
    </w:r>
  </w:p>
  <w:p w14:paraId="3F8E3DC6" w14:textId="7FD04920" w:rsidR="00066D05" w:rsidRDefault="00066D05" w:rsidP="00A7572B">
    <w:pPr>
      <w:pStyle w:val="Header"/>
      <w:tabs>
        <w:tab w:val="clear" w:pos="4513"/>
        <w:tab w:val="clear" w:pos="9026"/>
        <w:tab w:val="left" w:pos="6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5A3" w14:textId="5C643795" w:rsidR="00B04DC0" w:rsidRDefault="00847E77" w:rsidP="00F01815">
    <w:pPr>
      <w:pStyle w:val="Header"/>
    </w:pPr>
    <w:r>
      <w:rPr>
        <w:noProof/>
      </w:rPr>
      <w:drawing>
        <wp:anchor distT="0" distB="0" distL="114300" distR="114300" simplePos="0" relativeHeight="251658240" behindDoc="0" locked="0" layoutInCell="1" allowOverlap="1" wp14:anchorId="6B6F597B" wp14:editId="55016016">
          <wp:simplePos x="0" y="0"/>
          <wp:positionH relativeFrom="column">
            <wp:posOffset>-257175</wp:posOffset>
          </wp:positionH>
          <wp:positionV relativeFrom="paragraph">
            <wp:posOffset>-209550</wp:posOffset>
          </wp:positionV>
          <wp:extent cx="1207135" cy="380365"/>
          <wp:effectExtent l="0" t="0" r="0" b="635"/>
          <wp:wrapSquare wrapText="bothSides"/>
          <wp:docPr id="31" name="Picture 31" descr="UnivBrist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UnivBrist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380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1260D7A2" wp14:editId="050C8DE1">
          <wp:simplePos x="0" y="0"/>
          <wp:positionH relativeFrom="column">
            <wp:posOffset>5303520</wp:posOffset>
          </wp:positionH>
          <wp:positionV relativeFrom="paragraph">
            <wp:posOffset>-244475</wp:posOffset>
          </wp:positionV>
          <wp:extent cx="1640840" cy="438150"/>
          <wp:effectExtent l="0" t="0" r="0" b="0"/>
          <wp:wrapNone/>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40840" cy="438150"/>
                  </a:xfrm>
                  <a:prstGeom prst="rect">
                    <a:avLst/>
                  </a:prstGeom>
                  <a:noFill/>
                  <a:ln w="9525">
                    <a:noFill/>
                    <a:miter lim="800000"/>
                    <a:headEnd/>
                    <a:tailEnd/>
                  </a:ln>
                </pic:spPr>
              </pic:pic>
            </a:graphicData>
          </a:graphic>
          <wp14:sizeRelV relativeFrom="margin">
            <wp14:pctHeight>0</wp14:pctHeight>
          </wp14:sizeRelV>
        </wp:anchor>
      </w:drawing>
    </w:r>
  </w:p>
  <w:p w14:paraId="5671EB70" w14:textId="77777777" w:rsidR="00A56188" w:rsidRDefault="00A56188" w:rsidP="00F01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31"/>
    <w:multiLevelType w:val="hybridMultilevel"/>
    <w:tmpl w:val="5768B0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D0F6D"/>
    <w:multiLevelType w:val="hybridMultilevel"/>
    <w:tmpl w:val="FE4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437ED"/>
    <w:multiLevelType w:val="hybridMultilevel"/>
    <w:tmpl w:val="5846DA6E"/>
    <w:lvl w:ilvl="0" w:tplc="638A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038A8"/>
    <w:multiLevelType w:val="hybridMultilevel"/>
    <w:tmpl w:val="AA1094C4"/>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E6930C5"/>
    <w:multiLevelType w:val="hybridMultilevel"/>
    <w:tmpl w:val="76006A02"/>
    <w:lvl w:ilvl="0" w:tplc="267E10E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171589"/>
    <w:multiLevelType w:val="hybridMultilevel"/>
    <w:tmpl w:val="37A8AD52"/>
    <w:lvl w:ilvl="0" w:tplc="293EAE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179E8"/>
    <w:multiLevelType w:val="hybridMultilevel"/>
    <w:tmpl w:val="45F4ED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131C20"/>
    <w:multiLevelType w:val="hybridMultilevel"/>
    <w:tmpl w:val="777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22FA4"/>
    <w:multiLevelType w:val="hybridMultilevel"/>
    <w:tmpl w:val="CCA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53F9C"/>
    <w:multiLevelType w:val="hybridMultilevel"/>
    <w:tmpl w:val="F35A5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0F3969"/>
    <w:multiLevelType w:val="hybridMultilevel"/>
    <w:tmpl w:val="6E00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E4151B"/>
    <w:multiLevelType w:val="hybridMultilevel"/>
    <w:tmpl w:val="DB5CF0E0"/>
    <w:lvl w:ilvl="0" w:tplc="C2DE3FF0">
      <w:start w:val="1"/>
      <w:numFmt w:val="bullet"/>
      <w:lvlText w:val=""/>
      <w:lvlJc w:val="left"/>
      <w:pPr>
        <w:ind w:left="360" w:hanging="360"/>
      </w:pPr>
      <w:rPr>
        <w:rFonts w:ascii="Symbol" w:hAnsi="Symbol" w:hint="default"/>
        <w:b/>
        <w:i w:val="0"/>
        <w:color w:val="F7652B"/>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56955812">
    <w:abstractNumId w:val="4"/>
  </w:num>
  <w:num w:numId="2" w16cid:durableId="1900237931">
    <w:abstractNumId w:val="3"/>
  </w:num>
  <w:num w:numId="3" w16cid:durableId="1638343081">
    <w:abstractNumId w:val="0"/>
  </w:num>
  <w:num w:numId="4" w16cid:durableId="1122304999">
    <w:abstractNumId w:val="8"/>
  </w:num>
  <w:num w:numId="5" w16cid:durableId="1690987117">
    <w:abstractNumId w:val="10"/>
  </w:num>
  <w:num w:numId="6" w16cid:durableId="673727251">
    <w:abstractNumId w:val="9"/>
  </w:num>
  <w:num w:numId="7" w16cid:durableId="1850872563">
    <w:abstractNumId w:val="7"/>
  </w:num>
  <w:num w:numId="8" w16cid:durableId="592590445">
    <w:abstractNumId w:val="11"/>
  </w:num>
  <w:num w:numId="9" w16cid:durableId="1551838286">
    <w:abstractNumId w:val="6"/>
  </w:num>
  <w:num w:numId="10" w16cid:durableId="1045954800">
    <w:abstractNumId w:val="1"/>
  </w:num>
  <w:num w:numId="11" w16cid:durableId="2136362276">
    <w:abstractNumId w:val="5"/>
  </w:num>
  <w:num w:numId="12" w16cid:durableId="18378403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16"/>
    <w:rsid w:val="000000E6"/>
    <w:rsid w:val="0000099D"/>
    <w:rsid w:val="000009C6"/>
    <w:rsid w:val="0000199F"/>
    <w:rsid w:val="00001CB6"/>
    <w:rsid w:val="00002F53"/>
    <w:rsid w:val="00003072"/>
    <w:rsid w:val="00004D92"/>
    <w:rsid w:val="00005DDD"/>
    <w:rsid w:val="00005F4A"/>
    <w:rsid w:val="00010905"/>
    <w:rsid w:val="00010AF5"/>
    <w:rsid w:val="00010CF3"/>
    <w:rsid w:val="00011407"/>
    <w:rsid w:val="00011A0F"/>
    <w:rsid w:val="0001238D"/>
    <w:rsid w:val="0001354F"/>
    <w:rsid w:val="00013FCC"/>
    <w:rsid w:val="0001521E"/>
    <w:rsid w:val="00015DEF"/>
    <w:rsid w:val="000164D7"/>
    <w:rsid w:val="000168FC"/>
    <w:rsid w:val="00017A15"/>
    <w:rsid w:val="0002040F"/>
    <w:rsid w:val="00021552"/>
    <w:rsid w:val="0002243D"/>
    <w:rsid w:val="00023486"/>
    <w:rsid w:val="00023FE6"/>
    <w:rsid w:val="0002608C"/>
    <w:rsid w:val="00026CE6"/>
    <w:rsid w:val="0002756E"/>
    <w:rsid w:val="0003054C"/>
    <w:rsid w:val="00030A31"/>
    <w:rsid w:val="00031588"/>
    <w:rsid w:val="00032568"/>
    <w:rsid w:val="000337A6"/>
    <w:rsid w:val="00034923"/>
    <w:rsid w:val="0003578A"/>
    <w:rsid w:val="00035B76"/>
    <w:rsid w:val="0003738F"/>
    <w:rsid w:val="000400F1"/>
    <w:rsid w:val="000416B7"/>
    <w:rsid w:val="000452B5"/>
    <w:rsid w:val="000456BC"/>
    <w:rsid w:val="000462A0"/>
    <w:rsid w:val="000475AF"/>
    <w:rsid w:val="00047777"/>
    <w:rsid w:val="0004782E"/>
    <w:rsid w:val="0005050B"/>
    <w:rsid w:val="00050D73"/>
    <w:rsid w:val="000513E7"/>
    <w:rsid w:val="000515DC"/>
    <w:rsid w:val="0005396F"/>
    <w:rsid w:val="00053A75"/>
    <w:rsid w:val="00053C07"/>
    <w:rsid w:val="00053DAB"/>
    <w:rsid w:val="00054BA0"/>
    <w:rsid w:val="00054D2C"/>
    <w:rsid w:val="00055A9F"/>
    <w:rsid w:val="00061AAD"/>
    <w:rsid w:val="00061EFB"/>
    <w:rsid w:val="0006218E"/>
    <w:rsid w:val="00062EE1"/>
    <w:rsid w:val="00065D40"/>
    <w:rsid w:val="00065EDC"/>
    <w:rsid w:val="00066D05"/>
    <w:rsid w:val="00067AD6"/>
    <w:rsid w:val="00070622"/>
    <w:rsid w:val="00071346"/>
    <w:rsid w:val="00072F67"/>
    <w:rsid w:val="00073184"/>
    <w:rsid w:val="000731BE"/>
    <w:rsid w:val="0007516A"/>
    <w:rsid w:val="00075839"/>
    <w:rsid w:val="00075EED"/>
    <w:rsid w:val="00076387"/>
    <w:rsid w:val="0007689F"/>
    <w:rsid w:val="00076DB6"/>
    <w:rsid w:val="00077DF9"/>
    <w:rsid w:val="000801B7"/>
    <w:rsid w:val="0008038F"/>
    <w:rsid w:val="00080E8F"/>
    <w:rsid w:val="00082237"/>
    <w:rsid w:val="00085FFE"/>
    <w:rsid w:val="00086DF0"/>
    <w:rsid w:val="00087412"/>
    <w:rsid w:val="00092B6A"/>
    <w:rsid w:val="00092F62"/>
    <w:rsid w:val="00093322"/>
    <w:rsid w:val="0009332A"/>
    <w:rsid w:val="0009428E"/>
    <w:rsid w:val="000955C4"/>
    <w:rsid w:val="00096575"/>
    <w:rsid w:val="000A17B5"/>
    <w:rsid w:val="000A222B"/>
    <w:rsid w:val="000A2D4D"/>
    <w:rsid w:val="000A3954"/>
    <w:rsid w:val="000A3C7E"/>
    <w:rsid w:val="000A4E89"/>
    <w:rsid w:val="000A6703"/>
    <w:rsid w:val="000A785D"/>
    <w:rsid w:val="000B083D"/>
    <w:rsid w:val="000B0916"/>
    <w:rsid w:val="000B1B89"/>
    <w:rsid w:val="000B376E"/>
    <w:rsid w:val="000B3B81"/>
    <w:rsid w:val="000B4CCF"/>
    <w:rsid w:val="000B570F"/>
    <w:rsid w:val="000B6DD6"/>
    <w:rsid w:val="000B7895"/>
    <w:rsid w:val="000C010B"/>
    <w:rsid w:val="000C033B"/>
    <w:rsid w:val="000C038D"/>
    <w:rsid w:val="000C11D4"/>
    <w:rsid w:val="000C37F6"/>
    <w:rsid w:val="000C62D7"/>
    <w:rsid w:val="000D087A"/>
    <w:rsid w:val="000D17AA"/>
    <w:rsid w:val="000D2B96"/>
    <w:rsid w:val="000D2C9E"/>
    <w:rsid w:val="000D54ED"/>
    <w:rsid w:val="000D5DAD"/>
    <w:rsid w:val="000D7510"/>
    <w:rsid w:val="000E2D64"/>
    <w:rsid w:val="000E2DBB"/>
    <w:rsid w:val="000E369A"/>
    <w:rsid w:val="000E4406"/>
    <w:rsid w:val="000E4EF8"/>
    <w:rsid w:val="000E574A"/>
    <w:rsid w:val="000E59BF"/>
    <w:rsid w:val="000E5D32"/>
    <w:rsid w:val="000E5DC8"/>
    <w:rsid w:val="000E77DA"/>
    <w:rsid w:val="000E7D0D"/>
    <w:rsid w:val="000F0688"/>
    <w:rsid w:val="000F0DC9"/>
    <w:rsid w:val="000F0EB7"/>
    <w:rsid w:val="000F18DB"/>
    <w:rsid w:val="000F37CE"/>
    <w:rsid w:val="000F507B"/>
    <w:rsid w:val="000F55A2"/>
    <w:rsid w:val="000F773B"/>
    <w:rsid w:val="000F7FB1"/>
    <w:rsid w:val="00100105"/>
    <w:rsid w:val="001005A0"/>
    <w:rsid w:val="00100851"/>
    <w:rsid w:val="00100DCE"/>
    <w:rsid w:val="001036F1"/>
    <w:rsid w:val="00104D9D"/>
    <w:rsid w:val="00104F8B"/>
    <w:rsid w:val="00104FC6"/>
    <w:rsid w:val="001055E2"/>
    <w:rsid w:val="001057C0"/>
    <w:rsid w:val="00105FF2"/>
    <w:rsid w:val="00106E89"/>
    <w:rsid w:val="00107270"/>
    <w:rsid w:val="00111887"/>
    <w:rsid w:val="00113DB7"/>
    <w:rsid w:val="0011453A"/>
    <w:rsid w:val="001147DE"/>
    <w:rsid w:val="00116811"/>
    <w:rsid w:val="00116FA5"/>
    <w:rsid w:val="00120142"/>
    <w:rsid w:val="001202B5"/>
    <w:rsid w:val="001209EC"/>
    <w:rsid w:val="001211DB"/>
    <w:rsid w:val="00121923"/>
    <w:rsid w:val="0012328A"/>
    <w:rsid w:val="00123D14"/>
    <w:rsid w:val="00125793"/>
    <w:rsid w:val="00130924"/>
    <w:rsid w:val="00130E33"/>
    <w:rsid w:val="00132A57"/>
    <w:rsid w:val="00132E2D"/>
    <w:rsid w:val="001330C2"/>
    <w:rsid w:val="00133A25"/>
    <w:rsid w:val="00134DAD"/>
    <w:rsid w:val="001353D7"/>
    <w:rsid w:val="00137F37"/>
    <w:rsid w:val="001409E5"/>
    <w:rsid w:val="00141150"/>
    <w:rsid w:val="00143958"/>
    <w:rsid w:val="001458B0"/>
    <w:rsid w:val="001460ED"/>
    <w:rsid w:val="001475B4"/>
    <w:rsid w:val="00147665"/>
    <w:rsid w:val="001507B9"/>
    <w:rsid w:val="00150E69"/>
    <w:rsid w:val="00152546"/>
    <w:rsid w:val="00154244"/>
    <w:rsid w:val="00154A29"/>
    <w:rsid w:val="00154F02"/>
    <w:rsid w:val="00155098"/>
    <w:rsid w:val="00157782"/>
    <w:rsid w:val="001607A3"/>
    <w:rsid w:val="001607AD"/>
    <w:rsid w:val="001618FE"/>
    <w:rsid w:val="001629C0"/>
    <w:rsid w:val="00163511"/>
    <w:rsid w:val="00163F97"/>
    <w:rsid w:val="001644D4"/>
    <w:rsid w:val="00164A60"/>
    <w:rsid w:val="00165506"/>
    <w:rsid w:val="00165E28"/>
    <w:rsid w:val="00165E6C"/>
    <w:rsid w:val="00165F8F"/>
    <w:rsid w:val="001703B1"/>
    <w:rsid w:val="001705E4"/>
    <w:rsid w:val="00170AFF"/>
    <w:rsid w:val="00170EC1"/>
    <w:rsid w:val="001727EB"/>
    <w:rsid w:val="00172828"/>
    <w:rsid w:val="00173574"/>
    <w:rsid w:val="00173D68"/>
    <w:rsid w:val="00173FD2"/>
    <w:rsid w:val="00174DAC"/>
    <w:rsid w:val="00175DBD"/>
    <w:rsid w:val="00175DEA"/>
    <w:rsid w:val="00176368"/>
    <w:rsid w:val="00177031"/>
    <w:rsid w:val="001775C1"/>
    <w:rsid w:val="0018115C"/>
    <w:rsid w:val="00181A78"/>
    <w:rsid w:val="00181DA0"/>
    <w:rsid w:val="00185912"/>
    <w:rsid w:val="00186A4A"/>
    <w:rsid w:val="001872FD"/>
    <w:rsid w:val="00187C40"/>
    <w:rsid w:val="00191D0E"/>
    <w:rsid w:val="00192499"/>
    <w:rsid w:val="00193052"/>
    <w:rsid w:val="00194681"/>
    <w:rsid w:val="00194F0C"/>
    <w:rsid w:val="001959DE"/>
    <w:rsid w:val="0019610C"/>
    <w:rsid w:val="001962A7"/>
    <w:rsid w:val="00197114"/>
    <w:rsid w:val="0019714A"/>
    <w:rsid w:val="001A03D4"/>
    <w:rsid w:val="001A0752"/>
    <w:rsid w:val="001A08F2"/>
    <w:rsid w:val="001A3B45"/>
    <w:rsid w:val="001A3BD7"/>
    <w:rsid w:val="001A4B89"/>
    <w:rsid w:val="001A6A8B"/>
    <w:rsid w:val="001B0612"/>
    <w:rsid w:val="001B1885"/>
    <w:rsid w:val="001B2180"/>
    <w:rsid w:val="001B2313"/>
    <w:rsid w:val="001B26B0"/>
    <w:rsid w:val="001B3268"/>
    <w:rsid w:val="001B429B"/>
    <w:rsid w:val="001B4CA6"/>
    <w:rsid w:val="001B5F25"/>
    <w:rsid w:val="001B7EDA"/>
    <w:rsid w:val="001C0980"/>
    <w:rsid w:val="001C1230"/>
    <w:rsid w:val="001C1AB8"/>
    <w:rsid w:val="001C1C94"/>
    <w:rsid w:val="001C3935"/>
    <w:rsid w:val="001C4353"/>
    <w:rsid w:val="001C4595"/>
    <w:rsid w:val="001C5E58"/>
    <w:rsid w:val="001C76B7"/>
    <w:rsid w:val="001C7A9A"/>
    <w:rsid w:val="001D010D"/>
    <w:rsid w:val="001D022F"/>
    <w:rsid w:val="001D1BB5"/>
    <w:rsid w:val="001D2AA6"/>
    <w:rsid w:val="001D3238"/>
    <w:rsid w:val="001D37AE"/>
    <w:rsid w:val="001D62B6"/>
    <w:rsid w:val="001D6360"/>
    <w:rsid w:val="001D6B17"/>
    <w:rsid w:val="001D7615"/>
    <w:rsid w:val="001E0001"/>
    <w:rsid w:val="001E05B0"/>
    <w:rsid w:val="001E06D7"/>
    <w:rsid w:val="001E16B2"/>
    <w:rsid w:val="001E3AA1"/>
    <w:rsid w:val="001E3B9F"/>
    <w:rsid w:val="001E3D91"/>
    <w:rsid w:val="001E5587"/>
    <w:rsid w:val="001E7003"/>
    <w:rsid w:val="001E7078"/>
    <w:rsid w:val="001F00B1"/>
    <w:rsid w:val="001F08FE"/>
    <w:rsid w:val="001F17D8"/>
    <w:rsid w:val="001F26D3"/>
    <w:rsid w:val="001F3278"/>
    <w:rsid w:val="001F5563"/>
    <w:rsid w:val="001F5A34"/>
    <w:rsid w:val="001F6094"/>
    <w:rsid w:val="001F6581"/>
    <w:rsid w:val="001F7C0C"/>
    <w:rsid w:val="0020060F"/>
    <w:rsid w:val="00200823"/>
    <w:rsid w:val="00201729"/>
    <w:rsid w:val="002028CD"/>
    <w:rsid w:val="00203371"/>
    <w:rsid w:val="00204241"/>
    <w:rsid w:val="00204345"/>
    <w:rsid w:val="00204624"/>
    <w:rsid w:val="002075C3"/>
    <w:rsid w:val="0021006C"/>
    <w:rsid w:val="002100BD"/>
    <w:rsid w:val="00210680"/>
    <w:rsid w:val="00210695"/>
    <w:rsid w:val="00211118"/>
    <w:rsid w:val="00211270"/>
    <w:rsid w:val="00211DBC"/>
    <w:rsid w:val="0021277B"/>
    <w:rsid w:val="00213F7F"/>
    <w:rsid w:val="00214B3D"/>
    <w:rsid w:val="002162F6"/>
    <w:rsid w:val="00216F6E"/>
    <w:rsid w:val="00217303"/>
    <w:rsid w:val="002175F2"/>
    <w:rsid w:val="002178A0"/>
    <w:rsid w:val="00217B7E"/>
    <w:rsid w:val="00221082"/>
    <w:rsid w:val="002228B2"/>
    <w:rsid w:val="00223801"/>
    <w:rsid w:val="002247DC"/>
    <w:rsid w:val="00224AB0"/>
    <w:rsid w:val="00224C9C"/>
    <w:rsid w:val="00224D04"/>
    <w:rsid w:val="00226D97"/>
    <w:rsid w:val="002272E0"/>
    <w:rsid w:val="0022766E"/>
    <w:rsid w:val="002276B7"/>
    <w:rsid w:val="00231C25"/>
    <w:rsid w:val="002343B3"/>
    <w:rsid w:val="002351C1"/>
    <w:rsid w:val="00236DFE"/>
    <w:rsid w:val="00236E29"/>
    <w:rsid w:val="002408B7"/>
    <w:rsid w:val="00240B9F"/>
    <w:rsid w:val="002415A8"/>
    <w:rsid w:val="002419E4"/>
    <w:rsid w:val="00241A08"/>
    <w:rsid w:val="00250F36"/>
    <w:rsid w:val="002522CF"/>
    <w:rsid w:val="0025251F"/>
    <w:rsid w:val="00252F49"/>
    <w:rsid w:val="00253B84"/>
    <w:rsid w:val="00254F7E"/>
    <w:rsid w:val="00255DA3"/>
    <w:rsid w:val="00256A4B"/>
    <w:rsid w:val="00257EC7"/>
    <w:rsid w:val="002614C8"/>
    <w:rsid w:val="00262621"/>
    <w:rsid w:val="0026306F"/>
    <w:rsid w:val="0026324B"/>
    <w:rsid w:val="00264B65"/>
    <w:rsid w:val="002663C2"/>
    <w:rsid w:val="0026699A"/>
    <w:rsid w:val="00266BE2"/>
    <w:rsid w:val="00266C52"/>
    <w:rsid w:val="0026714B"/>
    <w:rsid w:val="0027175C"/>
    <w:rsid w:val="00271B34"/>
    <w:rsid w:val="0027399D"/>
    <w:rsid w:val="00274041"/>
    <w:rsid w:val="00274499"/>
    <w:rsid w:val="002745C6"/>
    <w:rsid w:val="00274DF4"/>
    <w:rsid w:val="00276691"/>
    <w:rsid w:val="00276FC4"/>
    <w:rsid w:val="0028379B"/>
    <w:rsid w:val="00283C2C"/>
    <w:rsid w:val="00285655"/>
    <w:rsid w:val="00286180"/>
    <w:rsid w:val="0029082D"/>
    <w:rsid w:val="0029226D"/>
    <w:rsid w:val="002932EE"/>
    <w:rsid w:val="00293676"/>
    <w:rsid w:val="002A02DD"/>
    <w:rsid w:val="002A3499"/>
    <w:rsid w:val="002A3900"/>
    <w:rsid w:val="002A53B2"/>
    <w:rsid w:val="002B1C12"/>
    <w:rsid w:val="002B2B41"/>
    <w:rsid w:val="002B2EBE"/>
    <w:rsid w:val="002B301D"/>
    <w:rsid w:val="002B355B"/>
    <w:rsid w:val="002B3729"/>
    <w:rsid w:val="002B527D"/>
    <w:rsid w:val="002B6650"/>
    <w:rsid w:val="002B7580"/>
    <w:rsid w:val="002B7714"/>
    <w:rsid w:val="002B7893"/>
    <w:rsid w:val="002C0458"/>
    <w:rsid w:val="002C1A14"/>
    <w:rsid w:val="002C264C"/>
    <w:rsid w:val="002C29A2"/>
    <w:rsid w:val="002C3040"/>
    <w:rsid w:val="002C507B"/>
    <w:rsid w:val="002C5293"/>
    <w:rsid w:val="002C6DC5"/>
    <w:rsid w:val="002C711B"/>
    <w:rsid w:val="002C76DE"/>
    <w:rsid w:val="002D0319"/>
    <w:rsid w:val="002D03BA"/>
    <w:rsid w:val="002D09FD"/>
    <w:rsid w:val="002D2B75"/>
    <w:rsid w:val="002D5443"/>
    <w:rsid w:val="002D5B09"/>
    <w:rsid w:val="002D68D4"/>
    <w:rsid w:val="002D6C0D"/>
    <w:rsid w:val="002E0358"/>
    <w:rsid w:val="002E088A"/>
    <w:rsid w:val="002E0AD2"/>
    <w:rsid w:val="002E1256"/>
    <w:rsid w:val="002E21D3"/>
    <w:rsid w:val="002E253D"/>
    <w:rsid w:val="002E3B93"/>
    <w:rsid w:val="002E3CAF"/>
    <w:rsid w:val="002E3EE4"/>
    <w:rsid w:val="002E4192"/>
    <w:rsid w:val="002E4208"/>
    <w:rsid w:val="002E5D2A"/>
    <w:rsid w:val="002E5E6B"/>
    <w:rsid w:val="002E66BC"/>
    <w:rsid w:val="002E6D73"/>
    <w:rsid w:val="002F0F52"/>
    <w:rsid w:val="002F1AB1"/>
    <w:rsid w:val="002F248E"/>
    <w:rsid w:val="002F3BA8"/>
    <w:rsid w:val="002F588E"/>
    <w:rsid w:val="002F755C"/>
    <w:rsid w:val="003014EA"/>
    <w:rsid w:val="00301696"/>
    <w:rsid w:val="00302456"/>
    <w:rsid w:val="00303176"/>
    <w:rsid w:val="00303A22"/>
    <w:rsid w:val="003059D3"/>
    <w:rsid w:val="00305DE9"/>
    <w:rsid w:val="00307549"/>
    <w:rsid w:val="003114DE"/>
    <w:rsid w:val="0031172C"/>
    <w:rsid w:val="00312BEC"/>
    <w:rsid w:val="00312D8F"/>
    <w:rsid w:val="00313382"/>
    <w:rsid w:val="00313D7D"/>
    <w:rsid w:val="003146FC"/>
    <w:rsid w:val="003163B1"/>
    <w:rsid w:val="00316D79"/>
    <w:rsid w:val="003170E7"/>
    <w:rsid w:val="00317112"/>
    <w:rsid w:val="00317A0B"/>
    <w:rsid w:val="003219D5"/>
    <w:rsid w:val="003219F2"/>
    <w:rsid w:val="00322A0F"/>
    <w:rsid w:val="00324EF7"/>
    <w:rsid w:val="00325B9B"/>
    <w:rsid w:val="00326595"/>
    <w:rsid w:val="00327A4F"/>
    <w:rsid w:val="00331159"/>
    <w:rsid w:val="003313C5"/>
    <w:rsid w:val="00331849"/>
    <w:rsid w:val="00332D08"/>
    <w:rsid w:val="003332E7"/>
    <w:rsid w:val="0033350A"/>
    <w:rsid w:val="00335053"/>
    <w:rsid w:val="003359AD"/>
    <w:rsid w:val="00336490"/>
    <w:rsid w:val="0033658E"/>
    <w:rsid w:val="003377A4"/>
    <w:rsid w:val="003406C9"/>
    <w:rsid w:val="003424BA"/>
    <w:rsid w:val="00343334"/>
    <w:rsid w:val="003443F1"/>
    <w:rsid w:val="00344F7C"/>
    <w:rsid w:val="0034557B"/>
    <w:rsid w:val="00345C6D"/>
    <w:rsid w:val="003472E2"/>
    <w:rsid w:val="00347616"/>
    <w:rsid w:val="0035097F"/>
    <w:rsid w:val="0035191A"/>
    <w:rsid w:val="00351AA6"/>
    <w:rsid w:val="0035309B"/>
    <w:rsid w:val="00353E95"/>
    <w:rsid w:val="00355252"/>
    <w:rsid w:val="0035561E"/>
    <w:rsid w:val="0035575A"/>
    <w:rsid w:val="003563C9"/>
    <w:rsid w:val="00357887"/>
    <w:rsid w:val="003579CF"/>
    <w:rsid w:val="003609C2"/>
    <w:rsid w:val="0036172A"/>
    <w:rsid w:val="0036249A"/>
    <w:rsid w:val="00362B78"/>
    <w:rsid w:val="00364943"/>
    <w:rsid w:val="00366143"/>
    <w:rsid w:val="003677D2"/>
    <w:rsid w:val="00367D94"/>
    <w:rsid w:val="00367DC2"/>
    <w:rsid w:val="00370CA8"/>
    <w:rsid w:val="00370E2A"/>
    <w:rsid w:val="003714A1"/>
    <w:rsid w:val="003718C3"/>
    <w:rsid w:val="003746FE"/>
    <w:rsid w:val="003775D6"/>
    <w:rsid w:val="00380F9A"/>
    <w:rsid w:val="00383B33"/>
    <w:rsid w:val="00385B9B"/>
    <w:rsid w:val="00386B90"/>
    <w:rsid w:val="00387DBD"/>
    <w:rsid w:val="00390C42"/>
    <w:rsid w:val="00391531"/>
    <w:rsid w:val="003926C1"/>
    <w:rsid w:val="00392D5D"/>
    <w:rsid w:val="00393130"/>
    <w:rsid w:val="0039753E"/>
    <w:rsid w:val="003A011E"/>
    <w:rsid w:val="003A023B"/>
    <w:rsid w:val="003A0782"/>
    <w:rsid w:val="003A0AB7"/>
    <w:rsid w:val="003A111E"/>
    <w:rsid w:val="003A186F"/>
    <w:rsid w:val="003A2F27"/>
    <w:rsid w:val="003A4803"/>
    <w:rsid w:val="003A5921"/>
    <w:rsid w:val="003A648D"/>
    <w:rsid w:val="003B0181"/>
    <w:rsid w:val="003B0420"/>
    <w:rsid w:val="003B30B1"/>
    <w:rsid w:val="003B5106"/>
    <w:rsid w:val="003B519D"/>
    <w:rsid w:val="003B52EC"/>
    <w:rsid w:val="003B5707"/>
    <w:rsid w:val="003B638B"/>
    <w:rsid w:val="003C13FE"/>
    <w:rsid w:val="003C225A"/>
    <w:rsid w:val="003C3194"/>
    <w:rsid w:val="003C3ACA"/>
    <w:rsid w:val="003C4911"/>
    <w:rsid w:val="003C4C44"/>
    <w:rsid w:val="003C5540"/>
    <w:rsid w:val="003C5571"/>
    <w:rsid w:val="003C6848"/>
    <w:rsid w:val="003C704D"/>
    <w:rsid w:val="003C73BE"/>
    <w:rsid w:val="003D32E9"/>
    <w:rsid w:val="003D4920"/>
    <w:rsid w:val="003D4C87"/>
    <w:rsid w:val="003D574B"/>
    <w:rsid w:val="003D7FD0"/>
    <w:rsid w:val="003E2D13"/>
    <w:rsid w:val="003E33C1"/>
    <w:rsid w:val="003E40AD"/>
    <w:rsid w:val="003E4466"/>
    <w:rsid w:val="003E48D6"/>
    <w:rsid w:val="003E4AD9"/>
    <w:rsid w:val="003E4E1F"/>
    <w:rsid w:val="003E5BC7"/>
    <w:rsid w:val="003E698F"/>
    <w:rsid w:val="003E6EC8"/>
    <w:rsid w:val="003E732F"/>
    <w:rsid w:val="003E7880"/>
    <w:rsid w:val="003E7F2A"/>
    <w:rsid w:val="003F18C7"/>
    <w:rsid w:val="003F1F19"/>
    <w:rsid w:val="003F2A0E"/>
    <w:rsid w:val="003F2C45"/>
    <w:rsid w:val="003F2C7D"/>
    <w:rsid w:val="003F3118"/>
    <w:rsid w:val="003F3598"/>
    <w:rsid w:val="003F5769"/>
    <w:rsid w:val="003F6D07"/>
    <w:rsid w:val="003F6F2C"/>
    <w:rsid w:val="003F7306"/>
    <w:rsid w:val="003F77C8"/>
    <w:rsid w:val="00400245"/>
    <w:rsid w:val="004006AC"/>
    <w:rsid w:val="00400B45"/>
    <w:rsid w:val="00405EE6"/>
    <w:rsid w:val="0040643D"/>
    <w:rsid w:val="004066F7"/>
    <w:rsid w:val="00406CEB"/>
    <w:rsid w:val="00410BE9"/>
    <w:rsid w:val="00411207"/>
    <w:rsid w:val="0041133B"/>
    <w:rsid w:val="0041210F"/>
    <w:rsid w:val="00412688"/>
    <w:rsid w:val="00412D55"/>
    <w:rsid w:val="00414405"/>
    <w:rsid w:val="00417B99"/>
    <w:rsid w:val="00417F08"/>
    <w:rsid w:val="00421813"/>
    <w:rsid w:val="00423030"/>
    <w:rsid w:val="00424193"/>
    <w:rsid w:val="00426386"/>
    <w:rsid w:val="00426515"/>
    <w:rsid w:val="004279F2"/>
    <w:rsid w:val="00430271"/>
    <w:rsid w:val="004311E7"/>
    <w:rsid w:val="004313E3"/>
    <w:rsid w:val="00433422"/>
    <w:rsid w:val="00433B5F"/>
    <w:rsid w:val="004340F6"/>
    <w:rsid w:val="00434375"/>
    <w:rsid w:val="00436C2F"/>
    <w:rsid w:val="00436D69"/>
    <w:rsid w:val="00437E15"/>
    <w:rsid w:val="004418AD"/>
    <w:rsid w:val="00444113"/>
    <w:rsid w:val="0044469E"/>
    <w:rsid w:val="004453A8"/>
    <w:rsid w:val="004466DA"/>
    <w:rsid w:val="0044675B"/>
    <w:rsid w:val="00450B01"/>
    <w:rsid w:val="00454A3B"/>
    <w:rsid w:val="00454E9E"/>
    <w:rsid w:val="00455D82"/>
    <w:rsid w:val="00455F28"/>
    <w:rsid w:val="0045676D"/>
    <w:rsid w:val="004568CC"/>
    <w:rsid w:val="00456E60"/>
    <w:rsid w:val="004602F5"/>
    <w:rsid w:val="004604B3"/>
    <w:rsid w:val="004608D6"/>
    <w:rsid w:val="00461F5E"/>
    <w:rsid w:val="00462160"/>
    <w:rsid w:val="004638B4"/>
    <w:rsid w:val="00464AD9"/>
    <w:rsid w:val="00464B2A"/>
    <w:rsid w:val="004656E7"/>
    <w:rsid w:val="00465E98"/>
    <w:rsid w:val="00465F6C"/>
    <w:rsid w:val="00467C7D"/>
    <w:rsid w:val="004706AB"/>
    <w:rsid w:val="00471066"/>
    <w:rsid w:val="00471244"/>
    <w:rsid w:val="00471B70"/>
    <w:rsid w:val="0047224D"/>
    <w:rsid w:val="00472E84"/>
    <w:rsid w:val="0047360C"/>
    <w:rsid w:val="00474576"/>
    <w:rsid w:val="0047491E"/>
    <w:rsid w:val="00480546"/>
    <w:rsid w:val="004807E4"/>
    <w:rsid w:val="004813E1"/>
    <w:rsid w:val="00481CB7"/>
    <w:rsid w:val="00481E4C"/>
    <w:rsid w:val="004823EF"/>
    <w:rsid w:val="00482745"/>
    <w:rsid w:val="00483177"/>
    <w:rsid w:val="0048532B"/>
    <w:rsid w:val="00485736"/>
    <w:rsid w:val="00485C78"/>
    <w:rsid w:val="00490337"/>
    <w:rsid w:val="00490DF0"/>
    <w:rsid w:val="00490E50"/>
    <w:rsid w:val="00490E83"/>
    <w:rsid w:val="00491F9F"/>
    <w:rsid w:val="00493F95"/>
    <w:rsid w:val="0049642B"/>
    <w:rsid w:val="00496F7B"/>
    <w:rsid w:val="00497959"/>
    <w:rsid w:val="004A01F3"/>
    <w:rsid w:val="004A1724"/>
    <w:rsid w:val="004A26A3"/>
    <w:rsid w:val="004A4B3E"/>
    <w:rsid w:val="004A552E"/>
    <w:rsid w:val="004A6486"/>
    <w:rsid w:val="004A6B61"/>
    <w:rsid w:val="004A781F"/>
    <w:rsid w:val="004B01DD"/>
    <w:rsid w:val="004B07CA"/>
    <w:rsid w:val="004B21BD"/>
    <w:rsid w:val="004B26B3"/>
    <w:rsid w:val="004B4F42"/>
    <w:rsid w:val="004B5AE7"/>
    <w:rsid w:val="004B5E1A"/>
    <w:rsid w:val="004B6BBC"/>
    <w:rsid w:val="004B7A8C"/>
    <w:rsid w:val="004C03DE"/>
    <w:rsid w:val="004C1480"/>
    <w:rsid w:val="004C1837"/>
    <w:rsid w:val="004C3983"/>
    <w:rsid w:val="004C405F"/>
    <w:rsid w:val="004C4972"/>
    <w:rsid w:val="004C570C"/>
    <w:rsid w:val="004C5741"/>
    <w:rsid w:val="004D0821"/>
    <w:rsid w:val="004D156C"/>
    <w:rsid w:val="004D1B45"/>
    <w:rsid w:val="004D2C7E"/>
    <w:rsid w:val="004D3641"/>
    <w:rsid w:val="004D3ADB"/>
    <w:rsid w:val="004D41DD"/>
    <w:rsid w:val="004D5040"/>
    <w:rsid w:val="004D61DB"/>
    <w:rsid w:val="004D688B"/>
    <w:rsid w:val="004D7BF8"/>
    <w:rsid w:val="004E0692"/>
    <w:rsid w:val="004E1D7A"/>
    <w:rsid w:val="004E3057"/>
    <w:rsid w:val="004E3315"/>
    <w:rsid w:val="004E359D"/>
    <w:rsid w:val="004E5188"/>
    <w:rsid w:val="004E5A2D"/>
    <w:rsid w:val="004E6193"/>
    <w:rsid w:val="004E6539"/>
    <w:rsid w:val="004E6A32"/>
    <w:rsid w:val="004F1562"/>
    <w:rsid w:val="004F194E"/>
    <w:rsid w:val="004F1F32"/>
    <w:rsid w:val="004F2061"/>
    <w:rsid w:val="004F2867"/>
    <w:rsid w:val="004F3304"/>
    <w:rsid w:val="004F3C56"/>
    <w:rsid w:val="004F4552"/>
    <w:rsid w:val="004F690F"/>
    <w:rsid w:val="004F70C3"/>
    <w:rsid w:val="00500BF0"/>
    <w:rsid w:val="00500D8A"/>
    <w:rsid w:val="00500FAF"/>
    <w:rsid w:val="00501ACB"/>
    <w:rsid w:val="00502B6B"/>
    <w:rsid w:val="00502F08"/>
    <w:rsid w:val="0050348A"/>
    <w:rsid w:val="00503822"/>
    <w:rsid w:val="00503E2E"/>
    <w:rsid w:val="00503EF4"/>
    <w:rsid w:val="00504779"/>
    <w:rsid w:val="00504D2D"/>
    <w:rsid w:val="00506943"/>
    <w:rsid w:val="0051057F"/>
    <w:rsid w:val="00510C9B"/>
    <w:rsid w:val="005123BF"/>
    <w:rsid w:val="005124C9"/>
    <w:rsid w:val="00512D50"/>
    <w:rsid w:val="00513E9D"/>
    <w:rsid w:val="00513F1B"/>
    <w:rsid w:val="005144CF"/>
    <w:rsid w:val="005150E1"/>
    <w:rsid w:val="00515172"/>
    <w:rsid w:val="00520486"/>
    <w:rsid w:val="0052093C"/>
    <w:rsid w:val="00521AEB"/>
    <w:rsid w:val="00521F5D"/>
    <w:rsid w:val="005237A7"/>
    <w:rsid w:val="00524732"/>
    <w:rsid w:val="005261FC"/>
    <w:rsid w:val="005264FD"/>
    <w:rsid w:val="005266FD"/>
    <w:rsid w:val="0052743E"/>
    <w:rsid w:val="00527EAF"/>
    <w:rsid w:val="0053069E"/>
    <w:rsid w:val="00531606"/>
    <w:rsid w:val="005318BA"/>
    <w:rsid w:val="005328F5"/>
    <w:rsid w:val="00532F32"/>
    <w:rsid w:val="005335ED"/>
    <w:rsid w:val="0053460D"/>
    <w:rsid w:val="00535112"/>
    <w:rsid w:val="00535573"/>
    <w:rsid w:val="0053585F"/>
    <w:rsid w:val="00535D10"/>
    <w:rsid w:val="005364F1"/>
    <w:rsid w:val="00537666"/>
    <w:rsid w:val="005379D1"/>
    <w:rsid w:val="00541EAA"/>
    <w:rsid w:val="0054200C"/>
    <w:rsid w:val="005428AD"/>
    <w:rsid w:val="00542934"/>
    <w:rsid w:val="005468AC"/>
    <w:rsid w:val="005474A0"/>
    <w:rsid w:val="00547F7F"/>
    <w:rsid w:val="0055019E"/>
    <w:rsid w:val="00550555"/>
    <w:rsid w:val="005514F7"/>
    <w:rsid w:val="005517F9"/>
    <w:rsid w:val="00551ECC"/>
    <w:rsid w:val="005523BC"/>
    <w:rsid w:val="00552858"/>
    <w:rsid w:val="00552937"/>
    <w:rsid w:val="00552A30"/>
    <w:rsid w:val="00553367"/>
    <w:rsid w:val="0055358F"/>
    <w:rsid w:val="00554AD1"/>
    <w:rsid w:val="00554AFD"/>
    <w:rsid w:val="005550BE"/>
    <w:rsid w:val="00555479"/>
    <w:rsid w:val="0055752E"/>
    <w:rsid w:val="00557926"/>
    <w:rsid w:val="0055793D"/>
    <w:rsid w:val="00557F0F"/>
    <w:rsid w:val="00560272"/>
    <w:rsid w:val="00560856"/>
    <w:rsid w:val="00560D5B"/>
    <w:rsid w:val="00560EE8"/>
    <w:rsid w:val="005613F6"/>
    <w:rsid w:val="005618CA"/>
    <w:rsid w:val="0056298D"/>
    <w:rsid w:val="005637EA"/>
    <w:rsid w:val="00563AF8"/>
    <w:rsid w:val="00564527"/>
    <w:rsid w:val="00564E2F"/>
    <w:rsid w:val="00566081"/>
    <w:rsid w:val="0057084B"/>
    <w:rsid w:val="00573648"/>
    <w:rsid w:val="005737E5"/>
    <w:rsid w:val="00575BFE"/>
    <w:rsid w:val="0057715F"/>
    <w:rsid w:val="005775A5"/>
    <w:rsid w:val="0057764C"/>
    <w:rsid w:val="00577CCA"/>
    <w:rsid w:val="005808CD"/>
    <w:rsid w:val="0058153A"/>
    <w:rsid w:val="0058357E"/>
    <w:rsid w:val="005835C0"/>
    <w:rsid w:val="005836A6"/>
    <w:rsid w:val="005846E8"/>
    <w:rsid w:val="00585FAF"/>
    <w:rsid w:val="005860FC"/>
    <w:rsid w:val="0058668B"/>
    <w:rsid w:val="005873B5"/>
    <w:rsid w:val="00587F4B"/>
    <w:rsid w:val="0059001F"/>
    <w:rsid w:val="0059090C"/>
    <w:rsid w:val="00590BCF"/>
    <w:rsid w:val="00591910"/>
    <w:rsid w:val="00592749"/>
    <w:rsid w:val="00592C99"/>
    <w:rsid w:val="00593242"/>
    <w:rsid w:val="005935E8"/>
    <w:rsid w:val="00595205"/>
    <w:rsid w:val="00595CB4"/>
    <w:rsid w:val="00597594"/>
    <w:rsid w:val="00597902"/>
    <w:rsid w:val="005A205C"/>
    <w:rsid w:val="005A22E3"/>
    <w:rsid w:val="005A2921"/>
    <w:rsid w:val="005A43CC"/>
    <w:rsid w:val="005A5936"/>
    <w:rsid w:val="005A62F8"/>
    <w:rsid w:val="005A7504"/>
    <w:rsid w:val="005B0CF2"/>
    <w:rsid w:val="005B0CF7"/>
    <w:rsid w:val="005B12FA"/>
    <w:rsid w:val="005B1395"/>
    <w:rsid w:val="005B239D"/>
    <w:rsid w:val="005B389C"/>
    <w:rsid w:val="005B573F"/>
    <w:rsid w:val="005B5FB6"/>
    <w:rsid w:val="005B6488"/>
    <w:rsid w:val="005B695D"/>
    <w:rsid w:val="005B6A7A"/>
    <w:rsid w:val="005B72A3"/>
    <w:rsid w:val="005B7A44"/>
    <w:rsid w:val="005C131E"/>
    <w:rsid w:val="005C1822"/>
    <w:rsid w:val="005C21CB"/>
    <w:rsid w:val="005C4028"/>
    <w:rsid w:val="005C4B55"/>
    <w:rsid w:val="005C6B1B"/>
    <w:rsid w:val="005C70E4"/>
    <w:rsid w:val="005C7E92"/>
    <w:rsid w:val="005D146E"/>
    <w:rsid w:val="005D1B48"/>
    <w:rsid w:val="005D1C0A"/>
    <w:rsid w:val="005D269F"/>
    <w:rsid w:val="005D330E"/>
    <w:rsid w:val="005D3FD7"/>
    <w:rsid w:val="005D4765"/>
    <w:rsid w:val="005D4D12"/>
    <w:rsid w:val="005D5379"/>
    <w:rsid w:val="005D75D4"/>
    <w:rsid w:val="005E058E"/>
    <w:rsid w:val="005E125B"/>
    <w:rsid w:val="005E12FA"/>
    <w:rsid w:val="005E17BF"/>
    <w:rsid w:val="005E1A9B"/>
    <w:rsid w:val="005E243C"/>
    <w:rsid w:val="005E3303"/>
    <w:rsid w:val="005E3A20"/>
    <w:rsid w:val="005E3B5C"/>
    <w:rsid w:val="005E4148"/>
    <w:rsid w:val="005E52B9"/>
    <w:rsid w:val="005E5DF7"/>
    <w:rsid w:val="005E6305"/>
    <w:rsid w:val="005E68F8"/>
    <w:rsid w:val="005E6DD1"/>
    <w:rsid w:val="005E7873"/>
    <w:rsid w:val="005F0E52"/>
    <w:rsid w:val="005F1217"/>
    <w:rsid w:val="005F13A4"/>
    <w:rsid w:val="005F2641"/>
    <w:rsid w:val="005F5D3C"/>
    <w:rsid w:val="005F72CB"/>
    <w:rsid w:val="005F730A"/>
    <w:rsid w:val="00600D69"/>
    <w:rsid w:val="00601912"/>
    <w:rsid w:val="00601E80"/>
    <w:rsid w:val="0060208A"/>
    <w:rsid w:val="00602892"/>
    <w:rsid w:val="006041CB"/>
    <w:rsid w:val="00605063"/>
    <w:rsid w:val="0060595E"/>
    <w:rsid w:val="00606008"/>
    <w:rsid w:val="00606639"/>
    <w:rsid w:val="00607661"/>
    <w:rsid w:val="006077A2"/>
    <w:rsid w:val="0061028A"/>
    <w:rsid w:val="00610925"/>
    <w:rsid w:val="00611677"/>
    <w:rsid w:val="00611820"/>
    <w:rsid w:val="00611FE4"/>
    <w:rsid w:val="00612118"/>
    <w:rsid w:val="006126A7"/>
    <w:rsid w:val="0061322E"/>
    <w:rsid w:val="0061377C"/>
    <w:rsid w:val="0061409E"/>
    <w:rsid w:val="0061601A"/>
    <w:rsid w:val="00617F99"/>
    <w:rsid w:val="00620300"/>
    <w:rsid w:val="00621535"/>
    <w:rsid w:val="00621F11"/>
    <w:rsid w:val="006236B9"/>
    <w:rsid w:val="00624F88"/>
    <w:rsid w:val="00625978"/>
    <w:rsid w:val="00625B54"/>
    <w:rsid w:val="00625C58"/>
    <w:rsid w:val="00625E21"/>
    <w:rsid w:val="0062616E"/>
    <w:rsid w:val="00627DDB"/>
    <w:rsid w:val="00630381"/>
    <w:rsid w:val="00630896"/>
    <w:rsid w:val="00630988"/>
    <w:rsid w:val="006310C1"/>
    <w:rsid w:val="006315B8"/>
    <w:rsid w:val="0063160C"/>
    <w:rsid w:val="00631E1E"/>
    <w:rsid w:val="0063544D"/>
    <w:rsid w:val="00635964"/>
    <w:rsid w:val="00636C05"/>
    <w:rsid w:val="00637FFD"/>
    <w:rsid w:val="00641F51"/>
    <w:rsid w:val="00642468"/>
    <w:rsid w:val="00644590"/>
    <w:rsid w:val="0064540D"/>
    <w:rsid w:val="00651730"/>
    <w:rsid w:val="00652EA4"/>
    <w:rsid w:val="00653447"/>
    <w:rsid w:val="00653A10"/>
    <w:rsid w:val="006545C9"/>
    <w:rsid w:val="0065524E"/>
    <w:rsid w:val="006556E2"/>
    <w:rsid w:val="006557F2"/>
    <w:rsid w:val="0065694D"/>
    <w:rsid w:val="00657161"/>
    <w:rsid w:val="006619F8"/>
    <w:rsid w:val="006622F1"/>
    <w:rsid w:val="0066248C"/>
    <w:rsid w:val="00662DC7"/>
    <w:rsid w:val="00663351"/>
    <w:rsid w:val="00663885"/>
    <w:rsid w:val="00664395"/>
    <w:rsid w:val="00664B88"/>
    <w:rsid w:val="006655D8"/>
    <w:rsid w:val="00666B6C"/>
    <w:rsid w:val="00666D02"/>
    <w:rsid w:val="00667F82"/>
    <w:rsid w:val="00670CAF"/>
    <w:rsid w:val="0067129A"/>
    <w:rsid w:val="0067225F"/>
    <w:rsid w:val="00672CF5"/>
    <w:rsid w:val="00673B76"/>
    <w:rsid w:val="00674646"/>
    <w:rsid w:val="00674C89"/>
    <w:rsid w:val="00677669"/>
    <w:rsid w:val="006776BF"/>
    <w:rsid w:val="00677B55"/>
    <w:rsid w:val="00677DAD"/>
    <w:rsid w:val="00677EEB"/>
    <w:rsid w:val="006808CE"/>
    <w:rsid w:val="006808FD"/>
    <w:rsid w:val="00683CAA"/>
    <w:rsid w:val="006857E0"/>
    <w:rsid w:val="00686D88"/>
    <w:rsid w:val="00686E5D"/>
    <w:rsid w:val="00687D81"/>
    <w:rsid w:val="00690AE5"/>
    <w:rsid w:val="00690D84"/>
    <w:rsid w:val="00692909"/>
    <w:rsid w:val="00694043"/>
    <w:rsid w:val="00695352"/>
    <w:rsid w:val="0069578F"/>
    <w:rsid w:val="0069684F"/>
    <w:rsid w:val="00696C0E"/>
    <w:rsid w:val="006976A1"/>
    <w:rsid w:val="006978B7"/>
    <w:rsid w:val="006A1187"/>
    <w:rsid w:val="006A1DC5"/>
    <w:rsid w:val="006A1EE9"/>
    <w:rsid w:val="006A3BCE"/>
    <w:rsid w:val="006A3D5D"/>
    <w:rsid w:val="006A559D"/>
    <w:rsid w:val="006A5BB8"/>
    <w:rsid w:val="006A6D2D"/>
    <w:rsid w:val="006A7D2D"/>
    <w:rsid w:val="006B2060"/>
    <w:rsid w:val="006B21A9"/>
    <w:rsid w:val="006B3C12"/>
    <w:rsid w:val="006B47BB"/>
    <w:rsid w:val="006B552E"/>
    <w:rsid w:val="006B642A"/>
    <w:rsid w:val="006B6BC4"/>
    <w:rsid w:val="006C4D21"/>
    <w:rsid w:val="006C4F2A"/>
    <w:rsid w:val="006C58E1"/>
    <w:rsid w:val="006C62C5"/>
    <w:rsid w:val="006D0901"/>
    <w:rsid w:val="006D0A90"/>
    <w:rsid w:val="006D0ADE"/>
    <w:rsid w:val="006D0BBB"/>
    <w:rsid w:val="006D1B4E"/>
    <w:rsid w:val="006D1C51"/>
    <w:rsid w:val="006D1C7A"/>
    <w:rsid w:val="006D1FCD"/>
    <w:rsid w:val="006D4384"/>
    <w:rsid w:val="006D6198"/>
    <w:rsid w:val="006D6D9B"/>
    <w:rsid w:val="006E0347"/>
    <w:rsid w:val="006E2C78"/>
    <w:rsid w:val="006E326F"/>
    <w:rsid w:val="006E4EB6"/>
    <w:rsid w:val="006E5826"/>
    <w:rsid w:val="006E5DE1"/>
    <w:rsid w:val="006E68C5"/>
    <w:rsid w:val="006E6A4C"/>
    <w:rsid w:val="006E747C"/>
    <w:rsid w:val="006E7EE8"/>
    <w:rsid w:val="006F00E5"/>
    <w:rsid w:val="006F055A"/>
    <w:rsid w:val="006F29BA"/>
    <w:rsid w:val="006F4097"/>
    <w:rsid w:val="006F41F5"/>
    <w:rsid w:val="006F5BD1"/>
    <w:rsid w:val="006F5D2F"/>
    <w:rsid w:val="006F7479"/>
    <w:rsid w:val="0070119D"/>
    <w:rsid w:val="00701C47"/>
    <w:rsid w:val="0070219D"/>
    <w:rsid w:val="00702D14"/>
    <w:rsid w:val="0070371D"/>
    <w:rsid w:val="00703B0F"/>
    <w:rsid w:val="00703D42"/>
    <w:rsid w:val="00704DC2"/>
    <w:rsid w:val="00705C03"/>
    <w:rsid w:val="00705FF0"/>
    <w:rsid w:val="007060F9"/>
    <w:rsid w:val="00707A60"/>
    <w:rsid w:val="00710128"/>
    <w:rsid w:val="00713C15"/>
    <w:rsid w:val="007147EC"/>
    <w:rsid w:val="00715380"/>
    <w:rsid w:val="007153FC"/>
    <w:rsid w:val="00715B76"/>
    <w:rsid w:val="00716B49"/>
    <w:rsid w:val="00717315"/>
    <w:rsid w:val="007174A1"/>
    <w:rsid w:val="0072096F"/>
    <w:rsid w:val="00720F50"/>
    <w:rsid w:val="00724A35"/>
    <w:rsid w:val="00725475"/>
    <w:rsid w:val="007276BC"/>
    <w:rsid w:val="00730447"/>
    <w:rsid w:val="00733080"/>
    <w:rsid w:val="00733B0D"/>
    <w:rsid w:val="00734F86"/>
    <w:rsid w:val="00735D07"/>
    <w:rsid w:val="007405B4"/>
    <w:rsid w:val="00741D74"/>
    <w:rsid w:val="00743F92"/>
    <w:rsid w:val="00744404"/>
    <w:rsid w:val="00745F92"/>
    <w:rsid w:val="007464D0"/>
    <w:rsid w:val="00747357"/>
    <w:rsid w:val="00747E66"/>
    <w:rsid w:val="00750468"/>
    <w:rsid w:val="00750A19"/>
    <w:rsid w:val="007512C8"/>
    <w:rsid w:val="0075224B"/>
    <w:rsid w:val="00752CD0"/>
    <w:rsid w:val="00752EA8"/>
    <w:rsid w:val="00753F71"/>
    <w:rsid w:val="00754EF8"/>
    <w:rsid w:val="00755515"/>
    <w:rsid w:val="00757069"/>
    <w:rsid w:val="007626CD"/>
    <w:rsid w:val="00762F9B"/>
    <w:rsid w:val="00763C2A"/>
    <w:rsid w:val="00763F5C"/>
    <w:rsid w:val="00764ADB"/>
    <w:rsid w:val="00765C2B"/>
    <w:rsid w:val="007662E4"/>
    <w:rsid w:val="00767AD0"/>
    <w:rsid w:val="007702AB"/>
    <w:rsid w:val="007708E4"/>
    <w:rsid w:val="00770A99"/>
    <w:rsid w:val="00770B75"/>
    <w:rsid w:val="00771D44"/>
    <w:rsid w:val="00772FBB"/>
    <w:rsid w:val="0077312E"/>
    <w:rsid w:val="00774589"/>
    <w:rsid w:val="0077625E"/>
    <w:rsid w:val="00776344"/>
    <w:rsid w:val="007763A0"/>
    <w:rsid w:val="007808D6"/>
    <w:rsid w:val="00780E58"/>
    <w:rsid w:val="0078102F"/>
    <w:rsid w:val="007821D7"/>
    <w:rsid w:val="0078364E"/>
    <w:rsid w:val="00783DE9"/>
    <w:rsid w:val="0078477E"/>
    <w:rsid w:val="0078676E"/>
    <w:rsid w:val="007877F1"/>
    <w:rsid w:val="00787D9F"/>
    <w:rsid w:val="00787E65"/>
    <w:rsid w:val="00787F4C"/>
    <w:rsid w:val="0079050A"/>
    <w:rsid w:val="00791642"/>
    <w:rsid w:val="00792A03"/>
    <w:rsid w:val="0079648F"/>
    <w:rsid w:val="00796C35"/>
    <w:rsid w:val="00797617"/>
    <w:rsid w:val="00797CAC"/>
    <w:rsid w:val="007A0016"/>
    <w:rsid w:val="007A0E7D"/>
    <w:rsid w:val="007A140B"/>
    <w:rsid w:val="007A2441"/>
    <w:rsid w:val="007A2CC2"/>
    <w:rsid w:val="007A2E21"/>
    <w:rsid w:val="007A5056"/>
    <w:rsid w:val="007A5180"/>
    <w:rsid w:val="007A5F50"/>
    <w:rsid w:val="007A6955"/>
    <w:rsid w:val="007A6991"/>
    <w:rsid w:val="007B17E9"/>
    <w:rsid w:val="007B18DC"/>
    <w:rsid w:val="007B22AE"/>
    <w:rsid w:val="007B3795"/>
    <w:rsid w:val="007B38AA"/>
    <w:rsid w:val="007B5692"/>
    <w:rsid w:val="007B5F51"/>
    <w:rsid w:val="007B6BF2"/>
    <w:rsid w:val="007B7469"/>
    <w:rsid w:val="007B78FD"/>
    <w:rsid w:val="007C0E5D"/>
    <w:rsid w:val="007C2E93"/>
    <w:rsid w:val="007C48C3"/>
    <w:rsid w:val="007C4947"/>
    <w:rsid w:val="007C57A9"/>
    <w:rsid w:val="007C635E"/>
    <w:rsid w:val="007D1566"/>
    <w:rsid w:val="007D1D67"/>
    <w:rsid w:val="007D22E4"/>
    <w:rsid w:val="007D24E1"/>
    <w:rsid w:val="007D2A25"/>
    <w:rsid w:val="007D2B6C"/>
    <w:rsid w:val="007D2BA0"/>
    <w:rsid w:val="007D2C0B"/>
    <w:rsid w:val="007D44AD"/>
    <w:rsid w:val="007D54A1"/>
    <w:rsid w:val="007D604A"/>
    <w:rsid w:val="007D6D8C"/>
    <w:rsid w:val="007E001B"/>
    <w:rsid w:val="007E05E9"/>
    <w:rsid w:val="007E1331"/>
    <w:rsid w:val="007E145C"/>
    <w:rsid w:val="007E23EF"/>
    <w:rsid w:val="007E49F7"/>
    <w:rsid w:val="007E55B4"/>
    <w:rsid w:val="007E5E12"/>
    <w:rsid w:val="007E5EBE"/>
    <w:rsid w:val="007E63BB"/>
    <w:rsid w:val="007E78B6"/>
    <w:rsid w:val="007E7D08"/>
    <w:rsid w:val="007F0878"/>
    <w:rsid w:val="007F0FF6"/>
    <w:rsid w:val="007F19CD"/>
    <w:rsid w:val="007F1C65"/>
    <w:rsid w:val="007F3D47"/>
    <w:rsid w:val="007F4D48"/>
    <w:rsid w:val="007F5093"/>
    <w:rsid w:val="007F5A96"/>
    <w:rsid w:val="007F5C93"/>
    <w:rsid w:val="007F6909"/>
    <w:rsid w:val="00800E42"/>
    <w:rsid w:val="008015C4"/>
    <w:rsid w:val="00801C11"/>
    <w:rsid w:val="00801D22"/>
    <w:rsid w:val="00804258"/>
    <w:rsid w:val="008049CB"/>
    <w:rsid w:val="00804F35"/>
    <w:rsid w:val="008051F6"/>
    <w:rsid w:val="00805E76"/>
    <w:rsid w:val="00806112"/>
    <w:rsid w:val="008063A8"/>
    <w:rsid w:val="008079C7"/>
    <w:rsid w:val="0081077C"/>
    <w:rsid w:val="00810B66"/>
    <w:rsid w:val="0081186C"/>
    <w:rsid w:val="00811BAE"/>
    <w:rsid w:val="00811DBF"/>
    <w:rsid w:val="0081265A"/>
    <w:rsid w:val="0081293C"/>
    <w:rsid w:val="00813295"/>
    <w:rsid w:val="008141E0"/>
    <w:rsid w:val="008141E3"/>
    <w:rsid w:val="00820A3B"/>
    <w:rsid w:val="00821243"/>
    <w:rsid w:val="0082134D"/>
    <w:rsid w:val="00821584"/>
    <w:rsid w:val="00822A34"/>
    <w:rsid w:val="00822F9E"/>
    <w:rsid w:val="0082487A"/>
    <w:rsid w:val="008266C8"/>
    <w:rsid w:val="00826CE8"/>
    <w:rsid w:val="008300E5"/>
    <w:rsid w:val="00830373"/>
    <w:rsid w:val="00831A82"/>
    <w:rsid w:val="00831C22"/>
    <w:rsid w:val="00832E97"/>
    <w:rsid w:val="0083423F"/>
    <w:rsid w:val="008346E0"/>
    <w:rsid w:val="0083499A"/>
    <w:rsid w:val="00835D35"/>
    <w:rsid w:val="008362EA"/>
    <w:rsid w:val="00836B00"/>
    <w:rsid w:val="00836DA5"/>
    <w:rsid w:val="0083730F"/>
    <w:rsid w:val="00837359"/>
    <w:rsid w:val="00841249"/>
    <w:rsid w:val="00841F6C"/>
    <w:rsid w:val="00842703"/>
    <w:rsid w:val="00843469"/>
    <w:rsid w:val="00844082"/>
    <w:rsid w:val="00845ABB"/>
    <w:rsid w:val="00846890"/>
    <w:rsid w:val="0084693C"/>
    <w:rsid w:val="00847E77"/>
    <w:rsid w:val="00851A0F"/>
    <w:rsid w:val="00852054"/>
    <w:rsid w:val="0085345F"/>
    <w:rsid w:val="0085399A"/>
    <w:rsid w:val="00853E7E"/>
    <w:rsid w:val="00854040"/>
    <w:rsid w:val="00854C09"/>
    <w:rsid w:val="00855627"/>
    <w:rsid w:val="00855707"/>
    <w:rsid w:val="0085630C"/>
    <w:rsid w:val="0085696F"/>
    <w:rsid w:val="0085781F"/>
    <w:rsid w:val="00857F7F"/>
    <w:rsid w:val="00860480"/>
    <w:rsid w:val="008622C9"/>
    <w:rsid w:val="00862492"/>
    <w:rsid w:val="00863F72"/>
    <w:rsid w:val="00864579"/>
    <w:rsid w:val="008656D8"/>
    <w:rsid w:val="00866202"/>
    <w:rsid w:val="00866903"/>
    <w:rsid w:val="008678F0"/>
    <w:rsid w:val="0087048F"/>
    <w:rsid w:val="008712B0"/>
    <w:rsid w:val="00873CEA"/>
    <w:rsid w:val="00874604"/>
    <w:rsid w:val="00874620"/>
    <w:rsid w:val="00875D57"/>
    <w:rsid w:val="00875E9F"/>
    <w:rsid w:val="00876977"/>
    <w:rsid w:val="00876A79"/>
    <w:rsid w:val="00880BB2"/>
    <w:rsid w:val="008817E8"/>
    <w:rsid w:val="008825D7"/>
    <w:rsid w:val="008855E1"/>
    <w:rsid w:val="00886661"/>
    <w:rsid w:val="00886672"/>
    <w:rsid w:val="00886E5E"/>
    <w:rsid w:val="008870A3"/>
    <w:rsid w:val="00892A20"/>
    <w:rsid w:val="00892DE5"/>
    <w:rsid w:val="008954A3"/>
    <w:rsid w:val="00896ABB"/>
    <w:rsid w:val="00896F33"/>
    <w:rsid w:val="008A072D"/>
    <w:rsid w:val="008A0E9C"/>
    <w:rsid w:val="008A1632"/>
    <w:rsid w:val="008A41F7"/>
    <w:rsid w:val="008A4392"/>
    <w:rsid w:val="008A4445"/>
    <w:rsid w:val="008A5275"/>
    <w:rsid w:val="008A5C27"/>
    <w:rsid w:val="008A6370"/>
    <w:rsid w:val="008A6576"/>
    <w:rsid w:val="008A698A"/>
    <w:rsid w:val="008A6FC9"/>
    <w:rsid w:val="008B05D1"/>
    <w:rsid w:val="008B2EE5"/>
    <w:rsid w:val="008B3250"/>
    <w:rsid w:val="008B35B9"/>
    <w:rsid w:val="008B73A4"/>
    <w:rsid w:val="008B7D36"/>
    <w:rsid w:val="008C0258"/>
    <w:rsid w:val="008C07C1"/>
    <w:rsid w:val="008C1665"/>
    <w:rsid w:val="008C2616"/>
    <w:rsid w:val="008C2B73"/>
    <w:rsid w:val="008C2DC4"/>
    <w:rsid w:val="008C5D57"/>
    <w:rsid w:val="008C628C"/>
    <w:rsid w:val="008C69BA"/>
    <w:rsid w:val="008C7118"/>
    <w:rsid w:val="008D0ADA"/>
    <w:rsid w:val="008D17FD"/>
    <w:rsid w:val="008D287C"/>
    <w:rsid w:val="008D4F27"/>
    <w:rsid w:val="008D5C60"/>
    <w:rsid w:val="008D5E1D"/>
    <w:rsid w:val="008D670B"/>
    <w:rsid w:val="008D692E"/>
    <w:rsid w:val="008D7463"/>
    <w:rsid w:val="008D7472"/>
    <w:rsid w:val="008D7A80"/>
    <w:rsid w:val="008E14E8"/>
    <w:rsid w:val="008E2161"/>
    <w:rsid w:val="008E32D3"/>
    <w:rsid w:val="008E32FE"/>
    <w:rsid w:val="008E3999"/>
    <w:rsid w:val="008E406A"/>
    <w:rsid w:val="008E482E"/>
    <w:rsid w:val="008E5D19"/>
    <w:rsid w:val="008E5F84"/>
    <w:rsid w:val="008E6634"/>
    <w:rsid w:val="008F0313"/>
    <w:rsid w:val="008F3250"/>
    <w:rsid w:val="008F4220"/>
    <w:rsid w:val="008F45EE"/>
    <w:rsid w:val="008F489C"/>
    <w:rsid w:val="008F6C11"/>
    <w:rsid w:val="008F6DAD"/>
    <w:rsid w:val="008F7016"/>
    <w:rsid w:val="008F79F8"/>
    <w:rsid w:val="00900E75"/>
    <w:rsid w:val="009010D9"/>
    <w:rsid w:val="00902057"/>
    <w:rsid w:val="009023C6"/>
    <w:rsid w:val="0090288A"/>
    <w:rsid w:val="009041F3"/>
    <w:rsid w:val="0090522B"/>
    <w:rsid w:val="009061FF"/>
    <w:rsid w:val="00906B30"/>
    <w:rsid w:val="00907146"/>
    <w:rsid w:val="00907255"/>
    <w:rsid w:val="00907594"/>
    <w:rsid w:val="00907645"/>
    <w:rsid w:val="00911287"/>
    <w:rsid w:val="009116E7"/>
    <w:rsid w:val="00911DE6"/>
    <w:rsid w:val="009130EB"/>
    <w:rsid w:val="0091408D"/>
    <w:rsid w:val="00914D77"/>
    <w:rsid w:val="00921E1B"/>
    <w:rsid w:val="00921ECE"/>
    <w:rsid w:val="0092212C"/>
    <w:rsid w:val="00923FF9"/>
    <w:rsid w:val="009256E8"/>
    <w:rsid w:val="00925795"/>
    <w:rsid w:val="00930FC3"/>
    <w:rsid w:val="009315C7"/>
    <w:rsid w:val="00931BD5"/>
    <w:rsid w:val="00931F85"/>
    <w:rsid w:val="00933477"/>
    <w:rsid w:val="00933908"/>
    <w:rsid w:val="009346D3"/>
    <w:rsid w:val="009353EE"/>
    <w:rsid w:val="00937602"/>
    <w:rsid w:val="00937697"/>
    <w:rsid w:val="00940301"/>
    <w:rsid w:val="00940539"/>
    <w:rsid w:val="009408AC"/>
    <w:rsid w:val="00941D17"/>
    <w:rsid w:val="009436EF"/>
    <w:rsid w:val="009451D1"/>
    <w:rsid w:val="00946195"/>
    <w:rsid w:val="0094784D"/>
    <w:rsid w:val="0095088B"/>
    <w:rsid w:val="00951D05"/>
    <w:rsid w:val="009534AA"/>
    <w:rsid w:val="00953580"/>
    <w:rsid w:val="00953600"/>
    <w:rsid w:val="0095378B"/>
    <w:rsid w:val="00953E6D"/>
    <w:rsid w:val="009544EE"/>
    <w:rsid w:val="00954D25"/>
    <w:rsid w:val="0095506D"/>
    <w:rsid w:val="009605A4"/>
    <w:rsid w:val="0096220A"/>
    <w:rsid w:val="00962B00"/>
    <w:rsid w:val="00962C59"/>
    <w:rsid w:val="00963147"/>
    <w:rsid w:val="009635AC"/>
    <w:rsid w:val="009637E5"/>
    <w:rsid w:val="00964723"/>
    <w:rsid w:val="00965388"/>
    <w:rsid w:val="00966064"/>
    <w:rsid w:val="009661E6"/>
    <w:rsid w:val="009670FE"/>
    <w:rsid w:val="009712CE"/>
    <w:rsid w:val="00971AB4"/>
    <w:rsid w:val="0097343B"/>
    <w:rsid w:val="009738E5"/>
    <w:rsid w:val="00976643"/>
    <w:rsid w:val="00981F48"/>
    <w:rsid w:val="009822C1"/>
    <w:rsid w:val="00982837"/>
    <w:rsid w:val="00984637"/>
    <w:rsid w:val="00984DBE"/>
    <w:rsid w:val="009852C6"/>
    <w:rsid w:val="0098590C"/>
    <w:rsid w:val="00986735"/>
    <w:rsid w:val="00987622"/>
    <w:rsid w:val="00990CD6"/>
    <w:rsid w:val="00991E8E"/>
    <w:rsid w:val="009925E2"/>
    <w:rsid w:val="009934CD"/>
    <w:rsid w:val="0099561A"/>
    <w:rsid w:val="0099579A"/>
    <w:rsid w:val="00996E33"/>
    <w:rsid w:val="009A134E"/>
    <w:rsid w:val="009A1FC0"/>
    <w:rsid w:val="009A2016"/>
    <w:rsid w:val="009A33F2"/>
    <w:rsid w:val="009A4074"/>
    <w:rsid w:val="009A4F54"/>
    <w:rsid w:val="009A59C1"/>
    <w:rsid w:val="009A6154"/>
    <w:rsid w:val="009A6CBC"/>
    <w:rsid w:val="009A6D5E"/>
    <w:rsid w:val="009A6F34"/>
    <w:rsid w:val="009B1025"/>
    <w:rsid w:val="009B1538"/>
    <w:rsid w:val="009B26D9"/>
    <w:rsid w:val="009B2D0E"/>
    <w:rsid w:val="009B3931"/>
    <w:rsid w:val="009B4867"/>
    <w:rsid w:val="009B48E0"/>
    <w:rsid w:val="009B4947"/>
    <w:rsid w:val="009B4F21"/>
    <w:rsid w:val="009B79A5"/>
    <w:rsid w:val="009B7AE1"/>
    <w:rsid w:val="009B7EA4"/>
    <w:rsid w:val="009C03D5"/>
    <w:rsid w:val="009C0FB5"/>
    <w:rsid w:val="009C0FB7"/>
    <w:rsid w:val="009C23CD"/>
    <w:rsid w:val="009C351E"/>
    <w:rsid w:val="009C4206"/>
    <w:rsid w:val="009C4DE6"/>
    <w:rsid w:val="009C5F8F"/>
    <w:rsid w:val="009C7182"/>
    <w:rsid w:val="009C75AF"/>
    <w:rsid w:val="009C7FFA"/>
    <w:rsid w:val="009D0D7F"/>
    <w:rsid w:val="009D0E80"/>
    <w:rsid w:val="009D15AA"/>
    <w:rsid w:val="009D229C"/>
    <w:rsid w:val="009D2B0A"/>
    <w:rsid w:val="009D3F32"/>
    <w:rsid w:val="009D43B0"/>
    <w:rsid w:val="009D4D4A"/>
    <w:rsid w:val="009D5AE0"/>
    <w:rsid w:val="009D60A7"/>
    <w:rsid w:val="009D6727"/>
    <w:rsid w:val="009D69C5"/>
    <w:rsid w:val="009D7332"/>
    <w:rsid w:val="009D7511"/>
    <w:rsid w:val="009E0F2A"/>
    <w:rsid w:val="009E2055"/>
    <w:rsid w:val="009E21F6"/>
    <w:rsid w:val="009E267E"/>
    <w:rsid w:val="009E33B8"/>
    <w:rsid w:val="009E4389"/>
    <w:rsid w:val="009E45B9"/>
    <w:rsid w:val="009F174D"/>
    <w:rsid w:val="009F1DCA"/>
    <w:rsid w:val="009F1DCF"/>
    <w:rsid w:val="009F2E66"/>
    <w:rsid w:val="009F33F3"/>
    <w:rsid w:val="009F3959"/>
    <w:rsid w:val="009F3AB6"/>
    <w:rsid w:val="009F4BA6"/>
    <w:rsid w:val="009F4D5E"/>
    <w:rsid w:val="009F5A6E"/>
    <w:rsid w:val="009F5DA6"/>
    <w:rsid w:val="009F6326"/>
    <w:rsid w:val="009F796E"/>
    <w:rsid w:val="00A004EB"/>
    <w:rsid w:val="00A0080A"/>
    <w:rsid w:val="00A0206E"/>
    <w:rsid w:val="00A020F8"/>
    <w:rsid w:val="00A02415"/>
    <w:rsid w:val="00A02847"/>
    <w:rsid w:val="00A0326E"/>
    <w:rsid w:val="00A03981"/>
    <w:rsid w:val="00A04D2F"/>
    <w:rsid w:val="00A057CC"/>
    <w:rsid w:val="00A060B6"/>
    <w:rsid w:val="00A060E2"/>
    <w:rsid w:val="00A06128"/>
    <w:rsid w:val="00A068A8"/>
    <w:rsid w:val="00A12986"/>
    <w:rsid w:val="00A139DA"/>
    <w:rsid w:val="00A14A31"/>
    <w:rsid w:val="00A1574B"/>
    <w:rsid w:val="00A1668F"/>
    <w:rsid w:val="00A16BB8"/>
    <w:rsid w:val="00A17231"/>
    <w:rsid w:val="00A172A4"/>
    <w:rsid w:val="00A17E15"/>
    <w:rsid w:val="00A20510"/>
    <w:rsid w:val="00A23C9E"/>
    <w:rsid w:val="00A2461E"/>
    <w:rsid w:val="00A25ADF"/>
    <w:rsid w:val="00A2710E"/>
    <w:rsid w:val="00A3082D"/>
    <w:rsid w:val="00A31802"/>
    <w:rsid w:val="00A31AC5"/>
    <w:rsid w:val="00A3211C"/>
    <w:rsid w:val="00A330CC"/>
    <w:rsid w:val="00A33507"/>
    <w:rsid w:val="00A33B05"/>
    <w:rsid w:val="00A3416D"/>
    <w:rsid w:val="00A341B7"/>
    <w:rsid w:val="00A34429"/>
    <w:rsid w:val="00A35003"/>
    <w:rsid w:val="00A35BD9"/>
    <w:rsid w:val="00A36E67"/>
    <w:rsid w:val="00A375EE"/>
    <w:rsid w:val="00A428EA"/>
    <w:rsid w:val="00A4299E"/>
    <w:rsid w:val="00A430BB"/>
    <w:rsid w:val="00A43E2A"/>
    <w:rsid w:val="00A444E6"/>
    <w:rsid w:val="00A44FF0"/>
    <w:rsid w:val="00A45501"/>
    <w:rsid w:val="00A45713"/>
    <w:rsid w:val="00A47F2F"/>
    <w:rsid w:val="00A50916"/>
    <w:rsid w:val="00A514F4"/>
    <w:rsid w:val="00A51EDC"/>
    <w:rsid w:val="00A52A6D"/>
    <w:rsid w:val="00A52E5B"/>
    <w:rsid w:val="00A52FB0"/>
    <w:rsid w:val="00A537F9"/>
    <w:rsid w:val="00A546EA"/>
    <w:rsid w:val="00A54704"/>
    <w:rsid w:val="00A551BD"/>
    <w:rsid w:val="00A55860"/>
    <w:rsid w:val="00A56188"/>
    <w:rsid w:val="00A57799"/>
    <w:rsid w:val="00A61DDF"/>
    <w:rsid w:val="00A62D00"/>
    <w:rsid w:val="00A64174"/>
    <w:rsid w:val="00A64966"/>
    <w:rsid w:val="00A65825"/>
    <w:rsid w:val="00A665B1"/>
    <w:rsid w:val="00A67318"/>
    <w:rsid w:val="00A703C9"/>
    <w:rsid w:val="00A71EB7"/>
    <w:rsid w:val="00A7390B"/>
    <w:rsid w:val="00A743BA"/>
    <w:rsid w:val="00A75204"/>
    <w:rsid w:val="00A7572B"/>
    <w:rsid w:val="00A75BAA"/>
    <w:rsid w:val="00A76C48"/>
    <w:rsid w:val="00A76FE6"/>
    <w:rsid w:val="00A77A38"/>
    <w:rsid w:val="00A80FEE"/>
    <w:rsid w:val="00A82C37"/>
    <w:rsid w:val="00A82F82"/>
    <w:rsid w:val="00A84209"/>
    <w:rsid w:val="00A84275"/>
    <w:rsid w:val="00A84F54"/>
    <w:rsid w:val="00A85970"/>
    <w:rsid w:val="00A935B0"/>
    <w:rsid w:val="00A94498"/>
    <w:rsid w:val="00A956FD"/>
    <w:rsid w:val="00A961C6"/>
    <w:rsid w:val="00A96300"/>
    <w:rsid w:val="00A96A88"/>
    <w:rsid w:val="00AA1173"/>
    <w:rsid w:val="00AA5280"/>
    <w:rsid w:val="00AA5648"/>
    <w:rsid w:val="00AA6956"/>
    <w:rsid w:val="00AA69B9"/>
    <w:rsid w:val="00AB0E1A"/>
    <w:rsid w:val="00AB1C0C"/>
    <w:rsid w:val="00AB3663"/>
    <w:rsid w:val="00AB425B"/>
    <w:rsid w:val="00AB4B0B"/>
    <w:rsid w:val="00AB4E00"/>
    <w:rsid w:val="00AB52DF"/>
    <w:rsid w:val="00AB5657"/>
    <w:rsid w:val="00AB5971"/>
    <w:rsid w:val="00AB5A88"/>
    <w:rsid w:val="00AB5CA4"/>
    <w:rsid w:val="00AB6412"/>
    <w:rsid w:val="00AB6EBB"/>
    <w:rsid w:val="00AB7BF4"/>
    <w:rsid w:val="00AC02E2"/>
    <w:rsid w:val="00AC0E95"/>
    <w:rsid w:val="00AC176F"/>
    <w:rsid w:val="00AC1D65"/>
    <w:rsid w:val="00AC3475"/>
    <w:rsid w:val="00AC5C7D"/>
    <w:rsid w:val="00AC6427"/>
    <w:rsid w:val="00AC7245"/>
    <w:rsid w:val="00AD0EDB"/>
    <w:rsid w:val="00AD2722"/>
    <w:rsid w:val="00AD2A7C"/>
    <w:rsid w:val="00AD2E45"/>
    <w:rsid w:val="00AD5227"/>
    <w:rsid w:val="00AD63E3"/>
    <w:rsid w:val="00AD6781"/>
    <w:rsid w:val="00AD7C8B"/>
    <w:rsid w:val="00AE04D6"/>
    <w:rsid w:val="00AE086D"/>
    <w:rsid w:val="00AE15B3"/>
    <w:rsid w:val="00AE1F88"/>
    <w:rsid w:val="00AE247B"/>
    <w:rsid w:val="00AE257B"/>
    <w:rsid w:val="00AE26A6"/>
    <w:rsid w:val="00AE43C5"/>
    <w:rsid w:val="00AE49BF"/>
    <w:rsid w:val="00AE5958"/>
    <w:rsid w:val="00AE5D59"/>
    <w:rsid w:val="00AE6B5C"/>
    <w:rsid w:val="00AE735A"/>
    <w:rsid w:val="00AF08E7"/>
    <w:rsid w:val="00AF1FA6"/>
    <w:rsid w:val="00AF43BD"/>
    <w:rsid w:val="00AF4D69"/>
    <w:rsid w:val="00AF53B1"/>
    <w:rsid w:val="00AF57A6"/>
    <w:rsid w:val="00AF700C"/>
    <w:rsid w:val="00AF777D"/>
    <w:rsid w:val="00AF79AE"/>
    <w:rsid w:val="00AF7FAF"/>
    <w:rsid w:val="00B01572"/>
    <w:rsid w:val="00B0277E"/>
    <w:rsid w:val="00B02C88"/>
    <w:rsid w:val="00B04DC0"/>
    <w:rsid w:val="00B04E7C"/>
    <w:rsid w:val="00B04F0A"/>
    <w:rsid w:val="00B0571F"/>
    <w:rsid w:val="00B06554"/>
    <w:rsid w:val="00B06837"/>
    <w:rsid w:val="00B07D9A"/>
    <w:rsid w:val="00B1109D"/>
    <w:rsid w:val="00B126FE"/>
    <w:rsid w:val="00B12917"/>
    <w:rsid w:val="00B12A9F"/>
    <w:rsid w:val="00B13645"/>
    <w:rsid w:val="00B146AF"/>
    <w:rsid w:val="00B146D7"/>
    <w:rsid w:val="00B14D76"/>
    <w:rsid w:val="00B14F96"/>
    <w:rsid w:val="00B20375"/>
    <w:rsid w:val="00B204BC"/>
    <w:rsid w:val="00B21E5E"/>
    <w:rsid w:val="00B22100"/>
    <w:rsid w:val="00B22B92"/>
    <w:rsid w:val="00B27199"/>
    <w:rsid w:val="00B27B48"/>
    <w:rsid w:val="00B3071E"/>
    <w:rsid w:val="00B3104D"/>
    <w:rsid w:val="00B31C54"/>
    <w:rsid w:val="00B31D4B"/>
    <w:rsid w:val="00B34310"/>
    <w:rsid w:val="00B34737"/>
    <w:rsid w:val="00B349C5"/>
    <w:rsid w:val="00B357AD"/>
    <w:rsid w:val="00B35903"/>
    <w:rsid w:val="00B35E25"/>
    <w:rsid w:val="00B360E3"/>
    <w:rsid w:val="00B3643F"/>
    <w:rsid w:val="00B403F2"/>
    <w:rsid w:val="00B425AA"/>
    <w:rsid w:val="00B44031"/>
    <w:rsid w:val="00B451FE"/>
    <w:rsid w:val="00B45EC7"/>
    <w:rsid w:val="00B505D9"/>
    <w:rsid w:val="00B51D1E"/>
    <w:rsid w:val="00B52C08"/>
    <w:rsid w:val="00B53C3E"/>
    <w:rsid w:val="00B54175"/>
    <w:rsid w:val="00B548C8"/>
    <w:rsid w:val="00B54A7C"/>
    <w:rsid w:val="00B54BBA"/>
    <w:rsid w:val="00B55AD7"/>
    <w:rsid w:val="00B561DB"/>
    <w:rsid w:val="00B56BD0"/>
    <w:rsid w:val="00B57231"/>
    <w:rsid w:val="00B64F03"/>
    <w:rsid w:val="00B657EA"/>
    <w:rsid w:val="00B65924"/>
    <w:rsid w:val="00B65BDC"/>
    <w:rsid w:val="00B67CBA"/>
    <w:rsid w:val="00B67F47"/>
    <w:rsid w:val="00B71A2E"/>
    <w:rsid w:val="00B72DB3"/>
    <w:rsid w:val="00B735AD"/>
    <w:rsid w:val="00B738C7"/>
    <w:rsid w:val="00B7415F"/>
    <w:rsid w:val="00B7606E"/>
    <w:rsid w:val="00B77BE6"/>
    <w:rsid w:val="00B8007C"/>
    <w:rsid w:val="00B80787"/>
    <w:rsid w:val="00B81632"/>
    <w:rsid w:val="00B81CEB"/>
    <w:rsid w:val="00B82129"/>
    <w:rsid w:val="00B83AF9"/>
    <w:rsid w:val="00B840AC"/>
    <w:rsid w:val="00B84BBF"/>
    <w:rsid w:val="00B859C7"/>
    <w:rsid w:val="00B8637F"/>
    <w:rsid w:val="00B87526"/>
    <w:rsid w:val="00B9151D"/>
    <w:rsid w:val="00B91EC7"/>
    <w:rsid w:val="00B93609"/>
    <w:rsid w:val="00B9361A"/>
    <w:rsid w:val="00B94BF1"/>
    <w:rsid w:val="00B94FA0"/>
    <w:rsid w:val="00B95F68"/>
    <w:rsid w:val="00B96A64"/>
    <w:rsid w:val="00B97554"/>
    <w:rsid w:val="00BA02BB"/>
    <w:rsid w:val="00BA190D"/>
    <w:rsid w:val="00BA25CB"/>
    <w:rsid w:val="00BA2F13"/>
    <w:rsid w:val="00BA4586"/>
    <w:rsid w:val="00BA50FB"/>
    <w:rsid w:val="00BA5194"/>
    <w:rsid w:val="00BA55D6"/>
    <w:rsid w:val="00BA5FD5"/>
    <w:rsid w:val="00BA68C0"/>
    <w:rsid w:val="00BA6F47"/>
    <w:rsid w:val="00BA7229"/>
    <w:rsid w:val="00BA7D59"/>
    <w:rsid w:val="00BB10C6"/>
    <w:rsid w:val="00BB2374"/>
    <w:rsid w:val="00BB2E98"/>
    <w:rsid w:val="00BB3FFB"/>
    <w:rsid w:val="00BB447F"/>
    <w:rsid w:val="00BB570F"/>
    <w:rsid w:val="00BB580F"/>
    <w:rsid w:val="00BB58BA"/>
    <w:rsid w:val="00BB68D2"/>
    <w:rsid w:val="00BB752B"/>
    <w:rsid w:val="00BC016E"/>
    <w:rsid w:val="00BC020A"/>
    <w:rsid w:val="00BC15EE"/>
    <w:rsid w:val="00BC19A8"/>
    <w:rsid w:val="00BC226D"/>
    <w:rsid w:val="00BC2986"/>
    <w:rsid w:val="00BC3243"/>
    <w:rsid w:val="00BC46A6"/>
    <w:rsid w:val="00BC4F28"/>
    <w:rsid w:val="00BC5026"/>
    <w:rsid w:val="00BC61CE"/>
    <w:rsid w:val="00BC6293"/>
    <w:rsid w:val="00BC6469"/>
    <w:rsid w:val="00BC6B6F"/>
    <w:rsid w:val="00BC6E8A"/>
    <w:rsid w:val="00BD0284"/>
    <w:rsid w:val="00BD0542"/>
    <w:rsid w:val="00BD0616"/>
    <w:rsid w:val="00BD0B35"/>
    <w:rsid w:val="00BD161B"/>
    <w:rsid w:val="00BD19EF"/>
    <w:rsid w:val="00BD38AE"/>
    <w:rsid w:val="00BD47B9"/>
    <w:rsid w:val="00BD5C40"/>
    <w:rsid w:val="00BD6ABB"/>
    <w:rsid w:val="00BD6BE2"/>
    <w:rsid w:val="00BD78F3"/>
    <w:rsid w:val="00BE2C43"/>
    <w:rsid w:val="00BE4063"/>
    <w:rsid w:val="00BE5654"/>
    <w:rsid w:val="00BE61A6"/>
    <w:rsid w:val="00BE6B90"/>
    <w:rsid w:val="00BE6F77"/>
    <w:rsid w:val="00BF0FD0"/>
    <w:rsid w:val="00BF1363"/>
    <w:rsid w:val="00BF1A38"/>
    <w:rsid w:val="00BF1AD4"/>
    <w:rsid w:val="00BF5AF0"/>
    <w:rsid w:val="00BF64FD"/>
    <w:rsid w:val="00BF6A6D"/>
    <w:rsid w:val="00BF784F"/>
    <w:rsid w:val="00C004BF"/>
    <w:rsid w:val="00C019A7"/>
    <w:rsid w:val="00C02A37"/>
    <w:rsid w:val="00C03157"/>
    <w:rsid w:val="00C03A80"/>
    <w:rsid w:val="00C0485E"/>
    <w:rsid w:val="00C054C6"/>
    <w:rsid w:val="00C05A25"/>
    <w:rsid w:val="00C066A3"/>
    <w:rsid w:val="00C11B57"/>
    <w:rsid w:val="00C11FA5"/>
    <w:rsid w:val="00C123C8"/>
    <w:rsid w:val="00C12486"/>
    <w:rsid w:val="00C12B5D"/>
    <w:rsid w:val="00C12F7F"/>
    <w:rsid w:val="00C15A45"/>
    <w:rsid w:val="00C16B33"/>
    <w:rsid w:val="00C2006F"/>
    <w:rsid w:val="00C220F9"/>
    <w:rsid w:val="00C23E00"/>
    <w:rsid w:val="00C24B63"/>
    <w:rsid w:val="00C252A1"/>
    <w:rsid w:val="00C26939"/>
    <w:rsid w:val="00C26CC4"/>
    <w:rsid w:val="00C26D22"/>
    <w:rsid w:val="00C303E3"/>
    <w:rsid w:val="00C321BF"/>
    <w:rsid w:val="00C3423F"/>
    <w:rsid w:val="00C34F32"/>
    <w:rsid w:val="00C36BD1"/>
    <w:rsid w:val="00C37C32"/>
    <w:rsid w:val="00C37E66"/>
    <w:rsid w:val="00C40349"/>
    <w:rsid w:val="00C41F47"/>
    <w:rsid w:val="00C42B7C"/>
    <w:rsid w:val="00C42E98"/>
    <w:rsid w:val="00C45105"/>
    <w:rsid w:val="00C458A5"/>
    <w:rsid w:val="00C46363"/>
    <w:rsid w:val="00C46724"/>
    <w:rsid w:val="00C47D9B"/>
    <w:rsid w:val="00C51AB8"/>
    <w:rsid w:val="00C51C68"/>
    <w:rsid w:val="00C53022"/>
    <w:rsid w:val="00C55D2C"/>
    <w:rsid w:val="00C57E03"/>
    <w:rsid w:val="00C60310"/>
    <w:rsid w:val="00C606DD"/>
    <w:rsid w:val="00C636E6"/>
    <w:rsid w:val="00C63F1A"/>
    <w:rsid w:val="00C64164"/>
    <w:rsid w:val="00C6621C"/>
    <w:rsid w:val="00C676CC"/>
    <w:rsid w:val="00C67C35"/>
    <w:rsid w:val="00C7011A"/>
    <w:rsid w:val="00C70889"/>
    <w:rsid w:val="00C72C16"/>
    <w:rsid w:val="00C736E9"/>
    <w:rsid w:val="00C73D6C"/>
    <w:rsid w:val="00C76959"/>
    <w:rsid w:val="00C76A2C"/>
    <w:rsid w:val="00C80FB7"/>
    <w:rsid w:val="00C815C5"/>
    <w:rsid w:val="00C828C2"/>
    <w:rsid w:val="00C83122"/>
    <w:rsid w:val="00C86018"/>
    <w:rsid w:val="00C86BFB"/>
    <w:rsid w:val="00C90A2D"/>
    <w:rsid w:val="00C9270A"/>
    <w:rsid w:val="00C92DDD"/>
    <w:rsid w:val="00C93D11"/>
    <w:rsid w:val="00C93F3E"/>
    <w:rsid w:val="00C941E0"/>
    <w:rsid w:val="00C94E53"/>
    <w:rsid w:val="00C958F3"/>
    <w:rsid w:val="00C95A17"/>
    <w:rsid w:val="00C95FC5"/>
    <w:rsid w:val="00C96950"/>
    <w:rsid w:val="00CA056F"/>
    <w:rsid w:val="00CA171F"/>
    <w:rsid w:val="00CA23E9"/>
    <w:rsid w:val="00CA2BB9"/>
    <w:rsid w:val="00CA45C4"/>
    <w:rsid w:val="00CA5DA0"/>
    <w:rsid w:val="00CA6195"/>
    <w:rsid w:val="00CA6F12"/>
    <w:rsid w:val="00CB0A73"/>
    <w:rsid w:val="00CB0DE1"/>
    <w:rsid w:val="00CB0E0E"/>
    <w:rsid w:val="00CB36A0"/>
    <w:rsid w:val="00CB5AAC"/>
    <w:rsid w:val="00CC0314"/>
    <w:rsid w:val="00CC0DD0"/>
    <w:rsid w:val="00CC1028"/>
    <w:rsid w:val="00CC23D5"/>
    <w:rsid w:val="00CC38F8"/>
    <w:rsid w:val="00CC398F"/>
    <w:rsid w:val="00CC3BB6"/>
    <w:rsid w:val="00CC3F06"/>
    <w:rsid w:val="00CC4703"/>
    <w:rsid w:val="00CC497D"/>
    <w:rsid w:val="00CC4A15"/>
    <w:rsid w:val="00CC5B69"/>
    <w:rsid w:val="00CC5E79"/>
    <w:rsid w:val="00CC6D0F"/>
    <w:rsid w:val="00CD020A"/>
    <w:rsid w:val="00CD0754"/>
    <w:rsid w:val="00CD09B0"/>
    <w:rsid w:val="00CD3615"/>
    <w:rsid w:val="00CD36D1"/>
    <w:rsid w:val="00CD37F2"/>
    <w:rsid w:val="00CD5AB4"/>
    <w:rsid w:val="00CD5B56"/>
    <w:rsid w:val="00CE175C"/>
    <w:rsid w:val="00CE18BE"/>
    <w:rsid w:val="00CE1F96"/>
    <w:rsid w:val="00CE45EC"/>
    <w:rsid w:val="00CE4849"/>
    <w:rsid w:val="00CE4D5D"/>
    <w:rsid w:val="00CE51DD"/>
    <w:rsid w:val="00CE63FF"/>
    <w:rsid w:val="00CE66EA"/>
    <w:rsid w:val="00CE6F8A"/>
    <w:rsid w:val="00CE70F7"/>
    <w:rsid w:val="00CF1FBA"/>
    <w:rsid w:val="00CF2B21"/>
    <w:rsid w:val="00CF2D65"/>
    <w:rsid w:val="00CF4E79"/>
    <w:rsid w:val="00CF66C8"/>
    <w:rsid w:val="00D00D21"/>
    <w:rsid w:val="00D02C4A"/>
    <w:rsid w:val="00D02CF0"/>
    <w:rsid w:val="00D02D3F"/>
    <w:rsid w:val="00D03F79"/>
    <w:rsid w:val="00D04546"/>
    <w:rsid w:val="00D04EA3"/>
    <w:rsid w:val="00D058E6"/>
    <w:rsid w:val="00D06DAB"/>
    <w:rsid w:val="00D110D3"/>
    <w:rsid w:val="00D11BC4"/>
    <w:rsid w:val="00D11D5F"/>
    <w:rsid w:val="00D12007"/>
    <w:rsid w:val="00D12B1E"/>
    <w:rsid w:val="00D13527"/>
    <w:rsid w:val="00D135E0"/>
    <w:rsid w:val="00D138CC"/>
    <w:rsid w:val="00D14B7F"/>
    <w:rsid w:val="00D157D3"/>
    <w:rsid w:val="00D16FA9"/>
    <w:rsid w:val="00D17D66"/>
    <w:rsid w:val="00D2013E"/>
    <w:rsid w:val="00D21570"/>
    <w:rsid w:val="00D22310"/>
    <w:rsid w:val="00D23C20"/>
    <w:rsid w:val="00D25209"/>
    <w:rsid w:val="00D27559"/>
    <w:rsid w:val="00D27D9E"/>
    <w:rsid w:val="00D30F4F"/>
    <w:rsid w:val="00D31687"/>
    <w:rsid w:val="00D335F6"/>
    <w:rsid w:val="00D33699"/>
    <w:rsid w:val="00D337F7"/>
    <w:rsid w:val="00D338E9"/>
    <w:rsid w:val="00D33933"/>
    <w:rsid w:val="00D33B37"/>
    <w:rsid w:val="00D34653"/>
    <w:rsid w:val="00D34EF9"/>
    <w:rsid w:val="00D36D09"/>
    <w:rsid w:val="00D4183A"/>
    <w:rsid w:val="00D42861"/>
    <w:rsid w:val="00D44E71"/>
    <w:rsid w:val="00D45CD0"/>
    <w:rsid w:val="00D46494"/>
    <w:rsid w:val="00D476D7"/>
    <w:rsid w:val="00D509E0"/>
    <w:rsid w:val="00D51F15"/>
    <w:rsid w:val="00D523BC"/>
    <w:rsid w:val="00D53DC5"/>
    <w:rsid w:val="00D555D0"/>
    <w:rsid w:val="00D5598C"/>
    <w:rsid w:val="00D61D0D"/>
    <w:rsid w:val="00D63F53"/>
    <w:rsid w:val="00D64151"/>
    <w:rsid w:val="00D64267"/>
    <w:rsid w:val="00D644D3"/>
    <w:rsid w:val="00D64967"/>
    <w:rsid w:val="00D66642"/>
    <w:rsid w:val="00D6731F"/>
    <w:rsid w:val="00D67369"/>
    <w:rsid w:val="00D67485"/>
    <w:rsid w:val="00D67B8D"/>
    <w:rsid w:val="00D70AD0"/>
    <w:rsid w:val="00D72649"/>
    <w:rsid w:val="00D72827"/>
    <w:rsid w:val="00D72A8D"/>
    <w:rsid w:val="00D72C20"/>
    <w:rsid w:val="00D72EAE"/>
    <w:rsid w:val="00D73445"/>
    <w:rsid w:val="00D752ED"/>
    <w:rsid w:val="00D75702"/>
    <w:rsid w:val="00D769D0"/>
    <w:rsid w:val="00D80E8F"/>
    <w:rsid w:val="00D8181E"/>
    <w:rsid w:val="00D81DE5"/>
    <w:rsid w:val="00D8272E"/>
    <w:rsid w:val="00D8297F"/>
    <w:rsid w:val="00D84368"/>
    <w:rsid w:val="00D85651"/>
    <w:rsid w:val="00D85D41"/>
    <w:rsid w:val="00D8689B"/>
    <w:rsid w:val="00D86B88"/>
    <w:rsid w:val="00D86FFD"/>
    <w:rsid w:val="00D91D5C"/>
    <w:rsid w:val="00D92132"/>
    <w:rsid w:val="00D921C3"/>
    <w:rsid w:val="00D9256C"/>
    <w:rsid w:val="00D93760"/>
    <w:rsid w:val="00D9376B"/>
    <w:rsid w:val="00D940DE"/>
    <w:rsid w:val="00D94B2A"/>
    <w:rsid w:val="00D94EDB"/>
    <w:rsid w:val="00D95E2B"/>
    <w:rsid w:val="00D961AB"/>
    <w:rsid w:val="00D97AB1"/>
    <w:rsid w:val="00D97D3D"/>
    <w:rsid w:val="00DA0E73"/>
    <w:rsid w:val="00DA27A8"/>
    <w:rsid w:val="00DA54D5"/>
    <w:rsid w:val="00DA5914"/>
    <w:rsid w:val="00DA5A4D"/>
    <w:rsid w:val="00DA606E"/>
    <w:rsid w:val="00DA6FCB"/>
    <w:rsid w:val="00DB2628"/>
    <w:rsid w:val="00DB2A35"/>
    <w:rsid w:val="00DB3233"/>
    <w:rsid w:val="00DB32EE"/>
    <w:rsid w:val="00DB38F1"/>
    <w:rsid w:val="00DB3C4B"/>
    <w:rsid w:val="00DB3F2E"/>
    <w:rsid w:val="00DB5B39"/>
    <w:rsid w:val="00DB5C11"/>
    <w:rsid w:val="00DB7337"/>
    <w:rsid w:val="00DB7CBE"/>
    <w:rsid w:val="00DC021F"/>
    <w:rsid w:val="00DC0D48"/>
    <w:rsid w:val="00DC1254"/>
    <w:rsid w:val="00DC17BE"/>
    <w:rsid w:val="00DC1B15"/>
    <w:rsid w:val="00DC30FB"/>
    <w:rsid w:val="00DC3400"/>
    <w:rsid w:val="00DC3C68"/>
    <w:rsid w:val="00DC41BC"/>
    <w:rsid w:val="00DC72AD"/>
    <w:rsid w:val="00DC7F18"/>
    <w:rsid w:val="00DD04F6"/>
    <w:rsid w:val="00DD1AE9"/>
    <w:rsid w:val="00DD3D31"/>
    <w:rsid w:val="00DD41AE"/>
    <w:rsid w:val="00DD44C1"/>
    <w:rsid w:val="00DD4AAD"/>
    <w:rsid w:val="00DD5422"/>
    <w:rsid w:val="00DD6404"/>
    <w:rsid w:val="00DD6A2C"/>
    <w:rsid w:val="00DE0046"/>
    <w:rsid w:val="00DE2635"/>
    <w:rsid w:val="00DE2DEF"/>
    <w:rsid w:val="00DE51C0"/>
    <w:rsid w:val="00DE6C31"/>
    <w:rsid w:val="00DE773D"/>
    <w:rsid w:val="00DF0628"/>
    <w:rsid w:val="00DF2FE9"/>
    <w:rsid w:val="00DF4C68"/>
    <w:rsid w:val="00DF4DED"/>
    <w:rsid w:val="00DF5CAA"/>
    <w:rsid w:val="00DF6BF3"/>
    <w:rsid w:val="00DF7103"/>
    <w:rsid w:val="00E01960"/>
    <w:rsid w:val="00E04A1B"/>
    <w:rsid w:val="00E04CE3"/>
    <w:rsid w:val="00E05C22"/>
    <w:rsid w:val="00E10438"/>
    <w:rsid w:val="00E11B41"/>
    <w:rsid w:val="00E13C1A"/>
    <w:rsid w:val="00E15249"/>
    <w:rsid w:val="00E15EF3"/>
    <w:rsid w:val="00E1602C"/>
    <w:rsid w:val="00E169B6"/>
    <w:rsid w:val="00E17B48"/>
    <w:rsid w:val="00E20472"/>
    <w:rsid w:val="00E213AA"/>
    <w:rsid w:val="00E2144F"/>
    <w:rsid w:val="00E21694"/>
    <w:rsid w:val="00E26F45"/>
    <w:rsid w:val="00E27695"/>
    <w:rsid w:val="00E2783F"/>
    <w:rsid w:val="00E3067C"/>
    <w:rsid w:val="00E31DF4"/>
    <w:rsid w:val="00E32AD7"/>
    <w:rsid w:val="00E32C95"/>
    <w:rsid w:val="00E33104"/>
    <w:rsid w:val="00E349B3"/>
    <w:rsid w:val="00E37632"/>
    <w:rsid w:val="00E41B7F"/>
    <w:rsid w:val="00E42D08"/>
    <w:rsid w:val="00E44ADC"/>
    <w:rsid w:val="00E4552A"/>
    <w:rsid w:val="00E4590B"/>
    <w:rsid w:val="00E45A4B"/>
    <w:rsid w:val="00E45E48"/>
    <w:rsid w:val="00E47156"/>
    <w:rsid w:val="00E4724E"/>
    <w:rsid w:val="00E47EC0"/>
    <w:rsid w:val="00E503B6"/>
    <w:rsid w:val="00E5188B"/>
    <w:rsid w:val="00E528A7"/>
    <w:rsid w:val="00E52A8A"/>
    <w:rsid w:val="00E52DEA"/>
    <w:rsid w:val="00E54502"/>
    <w:rsid w:val="00E54C5C"/>
    <w:rsid w:val="00E5745D"/>
    <w:rsid w:val="00E60B0D"/>
    <w:rsid w:val="00E61EBC"/>
    <w:rsid w:val="00E63317"/>
    <w:rsid w:val="00E6349A"/>
    <w:rsid w:val="00E6399E"/>
    <w:rsid w:val="00E667EC"/>
    <w:rsid w:val="00E675D4"/>
    <w:rsid w:val="00E677B7"/>
    <w:rsid w:val="00E67B68"/>
    <w:rsid w:val="00E67D40"/>
    <w:rsid w:val="00E70398"/>
    <w:rsid w:val="00E712E2"/>
    <w:rsid w:val="00E714E6"/>
    <w:rsid w:val="00E71FD0"/>
    <w:rsid w:val="00E726AA"/>
    <w:rsid w:val="00E7286A"/>
    <w:rsid w:val="00E73A35"/>
    <w:rsid w:val="00E74ACB"/>
    <w:rsid w:val="00E74E05"/>
    <w:rsid w:val="00E75AF0"/>
    <w:rsid w:val="00E7681A"/>
    <w:rsid w:val="00E76E87"/>
    <w:rsid w:val="00E76FF5"/>
    <w:rsid w:val="00E77132"/>
    <w:rsid w:val="00E77423"/>
    <w:rsid w:val="00E77CDA"/>
    <w:rsid w:val="00E80449"/>
    <w:rsid w:val="00E834A2"/>
    <w:rsid w:val="00E834DB"/>
    <w:rsid w:val="00E83EA8"/>
    <w:rsid w:val="00E84C3C"/>
    <w:rsid w:val="00E87C4D"/>
    <w:rsid w:val="00E90029"/>
    <w:rsid w:val="00E917D4"/>
    <w:rsid w:val="00E91E49"/>
    <w:rsid w:val="00E92591"/>
    <w:rsid w:val="00E9307E"/>
    <w:rsid w:val="00E935AB"/>
    <w:rsid w:val="00E94377"/>
    <w:rsid w:val="00E947D6"/>
    <w:rsid w:val="00E958E3"/>
    <w:rsid w:val="00E963E1"/>
    <w:rsid w:val="00E96F1E"/>
    <w:rsid w:val="00EA0345"/>
    <w:rsid w:val="00EA0786"/>
    <w:rsid w:val="00EA21B0"/>
    <w:rsid w:val="00EA2A1D"/>
    <w:rsid w:val="00EA2B8F"/>
    <w:rsid w:val="00EA2F3E"/>
    <w:rsid w:val="00EA2F5D"/>
    <w:rsid w:val="00EA425C"/>
    <w:rsid w:val="00EA4402"/>
    <w:rsid w:val="00EA468D"/>
    <w:rsid w:val="00EA510B"/>
    <w:rsid w:val="00EA6543"/>
    <w:rsid w:val="00EA67A0"/>
    <w:rsid w:val="00EA6F3B"/>
    <w:rsid w:val="00EA7AED"/>
    <w:rsid w:val="00EB048E"/>
    <w:rsid w:val="00EB0CF2"/>
    <w:rsid w:val="00EB0DB7"/>
    <w:rsid w:val="00EB0DDC"/>
    <w:rsid w:val="00EB0ED2"/>
    <w:rsid w:val="00EB1DF3"/>
    <w:rsid w:val="00EB2700"/>
    <w:rsid w:val="00EB27C6"/>
    <w:rsid w:val="00EB2B6C"/>
    <w:rsid w:val="00EB3011"/>
    <w:rsid w:val="00EB366E"/>
    <w:rsid w:val="00EB3DA0"/>
    <w:rsid w:val="00EB3FE8"/>
    <w:rsid w:val="00EB44EF"/>
    <w:rsid w:val="00EB6A9E"/>
    <w:rsid w:val="00EB7C43"/>
    <w:rsid w:val="00EC1188"/>
    <w:rsid w:val="00EC150E"/>
    <w:rsid w:val="00EC396C"/>
    <w:rsid w:val="00EC5D73"/>
    <w:rsid w:val="00EC6016"/>
    <w:rsid w:val="00ED3E3C"/>
    <w:rsid w:val="00ED52B0"/>
    <w:rsid w:val="00ED5E60"/>
    <w:rsid w:val="00ED76EA"/>
    <w:rsid w:val="00EE10DE"/>
    <w:rsid w:val="00EE36F8"/>
    <w:rsid w:val="00EE4263"/>
    <w:rsid w:val="00EE4D17"/>
    <w:rsid w:val="00EE4E9E"/>
    <w:rsid w:val="00EE6650"/>
    <w:rsid w:val="00EE66EC"/>
    <w:rsid w:val="00EE708C"/>
    <w:rsid w:val="00EE7345"/>
    <w:rsid w:val="00EE74E3"/>
    <w:rsid w:val="00EF0328"/>
    <w:rsid w:val="00EF0E0E"/>
    <w:rsid w:val="00EF1E08"/>
    <w:rsid w:val="00EF2E71"/>
    <w:rsid w:val="00EF3F4E"/>
    <w:rsid w:val="00EF541D"/>
    <w:rsid w:val="00EF65E3"/>
    <w:rsid w:val="00EF661D"/>
    <w:rsid w:val="00EF7953"/>
    <w:rsid w:val="00F00036"/>
    <w:rsid w:val="00F00186"/>
    <w:rsid w:val="00F009ED"/>
    <w:rsid w:val="00F01343"/>
    <w:rsid w:val="00F01815"/>
    <w:rsid w:val="00F02362"/>
    <w:rsid w:val="00F02CC3"/>
    <w:rsid w:val="00F02D59"/>
    <w:rsid w:val="00F05447"/>
    <w:rsid w:val="00F116F0"/>
    <w:rsid w:val="00F11BBA"/>
    <w:rsid w:val="00F1262F"/>
    <w:rsid w:val="00F12813"/>
    <w:rsid w:val="00F1391F"/>
    <w:rsid w:val="00F140D4"/>
    <w:rsid w:val="00F1418D"/>
    <w:rsid w:val="00F15C97"/>
    <w:rsid w:val="00F164AC"/>
    <w:rsid w:val="00F16D9B"/>
    <w:rsid w:val="00F2188F"/>
    <w:rsid w:val="00F222C9"/>
    <w:rsid w:val="00F232FD"/>
    <w:rsid w:val="00F24E96"/>
    <w:rsid w:val="00F252C0"/>
    <w:rsid w:val="00F253FE"/>
    <w:rsid w:val="00F26A9C"/>
    <w:rsid w:val="00F30867"/>
    <w:rsid w:val="00F30E9A"/>
    <w:rsid w:val="00F3147D"/>
    <w:rsid w:val="00F31EE5"/>
    <w:rsid w:val="00F32630"/>
    <w:rsid w:val="00F32C19"/>
    <w:rsid w:val="00F331DE"/>
    <w:rsid w:val="00F33A4D"/>
    <w:rsid w:val="00F34148"/>
    <w:rsid w:val="00F3690A"/>
    <w:rsid w:val="00F36F71"/>
    <w:rsid w:val="00F414AD"/>
    <w:rsid w:val="00F420D1"/>
    <w:rsid w:val="00F42322"/>
    <w:rsid w:val="00F42462"/>
    <w:rsid w:val="00F42C61"/>
    <w:rsid w:val="00F43B7B"/>
    <w:rsid w:val="00F446DE"/>
    <w:rsid w:val="00F44F16"/>
    <w:rsid w:val="00F46605"/>
    <w:rsid w:val="00F472D7"/>
    <w:rsid w:val="00F47940"/>
    <w:rsid w:val="00F502C5"/>
    <w:rsid w:val="00F502D4"/>
    <w:rsid w:val="00F5047E"/>
    <w:rsid w:val="00F5112B"/>
    <w:rsid w:val="00F51232"/>
    <w:rsid w:val="00F51682"/>
    <w:rsid w:val="00F518F0"/>
    <w:rsid w:val="00F54023"/>
    <w:rsid w:val="00F540B2"/>
    <w:rsid w:val="00F547B7"/>
    <w:rsid w:val="00F561AF"/>
    <w:rsid w:val="00F56709"/>
    <w:rsid w:val="00F5712E"/>
    <w:rsid w:val="00F57B35"/>
    <w:rsid w:val="00F60C5E"/>
    <w:rsid w:val="00F61084"/>
    <w:rsid w:val="00F61262"/>
    <w:rsid w:val="00F62D31"/>
    <w:rsid w:val="00F63184"/>
    <w:rsid w:val="00F639BF"/>
    <w:rsid w:val="00F63EC0"/>
    <w:rsid w:val="00F64891"/>
    <w:rsid w:val="00F661A7"/>
    <w:rsid w:val="00F6675D"/>
    <w:rsid w:val="00F6721A"/>
    <w:rsid w:val="00F672FA"/>
    <w:rsid w:val="00F67AFE"/>
    <w:rsid w:val="00F711F8"/>
    <w:rsid w:val="00F720B9"/>
    <w:rsid w:val="00F7228D"/>
    <w:rsid w:val="00F72D0E"/>
    <w:rsid w:val="00F75EAA"/>
    <w:rsid w:val="00F76D18"/>
    <w:rsid w:val="00F80CA1"/>
    <w:rsid w:val="00F80E3C"/>
    <w:rsid w:val="00F81954"/>
    <w:rsid w:val="00F83452"/>
    <w:rsid w:val="00F835CA"/>
    <w:rsid w:val="00F83CDA"/>
    <w:rsid w:val="00F85372"/>
    <w:rsid w:val="00F8679E"/>
    <w:rsid w:val="00F944EF"/>
    <w:rsid w:val="00F94DE2"/>
    <w:rsid w:val="00F94E1D"/>
    <w:rsid w:val="00F95CB9"/>
    <w:rsid w:val="00F95E47"/>
    <w:rsid w:val="00F97359"/>
    <w:rsid w:val="00F975EB"/>
    <w:rsid w:val="00FA26CF"/>
    <w:rsid w:val="00FA3D2F"/>
    <w:rsid w:val="00FA5F59"/>
    <w:rsid w:val="00FA7BC2"/>
    <w:rsid w:val="00FA7EB6"/>
    <w:rsid w:val="00FB113A"/>
    <w:rsid w:val="00FB12B4"/>
    <w:rsid w:val="00FB1C43"/>
    <w:rsid w:val="00FB2CC2"/>
    <w:rsid w:val="00FB328D"/>
    <w:rsid w:val="00FB58D8"/>
    <w:rsid w:val="00FB5DFE"/>
    <w:rsid w:val="00FB6ABA"/>
    <w:rsid w:val="00FB6D35"/>
    <w:rsid w:val="00FB74AE"/>
    <w:rsid w:val="00FC0709"/>
    <w:rsid w:val="00FC0780"/>
    <w:rsid w:val="00FC1196"/>
    <w:rsid w:val="00FC13B3"/>
    <w:rsid w:val="00FC1546"/>
    <w:rsid w:val="00FC1A33"/>
    <w:rsid w:val="00FC300C"/>
    <w:rsid w:val="00FC53D3"/>
    <w:rsid w:val="00FC59CC"/>
    <w:rsid w:val="00FC5D49"/>
    <w:rsid w:val="00FC6FB3"/>
    <w:rsid w:val="00FC7156"/>
    <w:rsid w:val="00FD0BE4"/>
    <w:rsid w:val="00FD0BF3"/>
    <w:rsid w:val="00FD0FE6"/>
    <w:rsid w:val="00FD4659"/>
    <w:rsid w:val="00FD5566"/>
    <w:rsid w:val="00FD5924"/>
    <w:rsid w:val="00FE0934"/>
    <w:rsid w:val="00FE1D0B"/>
    <w:rsid w:val="00FE226C"/>
    <w:rsid w:val="00FE44C3"/>
    <w:rsid w:val="00FE4F4D"/>
    <w:rsid w:val="00FE6765"/>
    <w:rsid w:val="00FE74A3"/>
    <w:rsid w:val="00FF19B1"/>
    <w:rsid w:val="00FF2D28"/>
    <w:rsid w:val="00FF35D9"/>
    <w:rsid w:val="00FF36E1"/>
    <w:rsid w:val="00FF4B83"/>
    <w:rsid w:val="00FF69EE"/>
    <w:rsid w:val="00FF7047"/>
    <w:rsid w:val="14C35C05"/>
    <w:rsid w:val="230E6283"/>
    <w:rsid w:val="2C49DC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93F6"/>
  <w15:chartTrackingRefBased/>
  <w15:docId w15:val="{F757F037-6F8D-4E0C-ACF9-FE29C172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5D"/>
    <w:pPr>
      <w:spacing w:line="276" w:lineRule="auto"/>
    </w:pPr>
    <w:rPr>
      <w:rFonts w:ascii="Gill Sans MT" w:hAnsi="Gill Sans MT" w:cs="ArialMT"/>
      <w:sz w:val="24"/>
      <w:szCs w:val="24"/>
      <w:lang w:eastAsia="en-GB"/>
    </w:rPr>
  </w:style>
  <w:style w:type="paragraph" w:styleId="Heading1">
    <w:name w:val="heading 1"/>
    <w:basedOn w:val="Heading2"/>
    <w:next w:val="Normal"/>
    <w:link w:val="Heading1Char"/>
    <w:uiPriority w:val="9"/>
    <w:qFormat/>
    <w:rsid w:val="001705E4"/>
    <w:pPr>
      <w:numPr>
        <w:numId w:val="0"/>
      </w:numPr>
      <w:pBdr>
        <w:top w:val="single" w:sz="4" w:space="1" w:color="7B7B7B" w:themeColor="accent3" w:themeShade="BF"/>
        <w:bottom w:val="single" w:sz="4" w:space="1" w:color="7B7B7B" w:themeColor="accent3" w:themeShade="BF"/>
      </w:pBdr>
      <w:shd w:val="clear" w:color="auto" w:fill="1F4E79" w:themeFill="accent5" w:themeFillShade="80"/>
      <w:outlineLvl w:val="0"/>
    </w:pPr>
    <w:rPr>
      <w:b w:val="0"/>
      <w:bCs w:val="0"/>
      <w:sz w:val="32"/>
      <w:szCs w:val="32"/>
    </w:rPr>
  </w:style>
  <w:style w:type="paragraph" w:styleId="Heading2">
    <w:name w:val="heading 2"/>
    <w:basedOn w:val="ListParagraph"/>
    <w:next w:val="Normal"/>
    <w:link w:val="Heading2Char"/>
    <w:uiPriority w:val="9"/>
    <w:unhideWhenUsed/>
    <w:qFormat/>
    <w:rsid w:val="001F08FE"/>
    <w:pPr>
      <w:numPr>
        <w:numId w:val="1"/>
      </w:numPr>
      <w:shd w:val="clear" w:color="auto" w:fill="F7652B"/>
      <w:spacing w:after="120"/>
      <w:jc w:val="both"/>
      <w:outlineLvl w:val="1"/>
    </w:pPr>
    <w:rPr>
      <w:b/>
      <w:bCs/>
      <w:color w:val="FFFFFF" w:themeColor="background1"/>
      <w:sz w:val="28"/>
      <w:szCs w:val="28"/>
    </w:rPr>
  </w:style>
  <w:style w:type="paragraph" w:styleId="Heading3">
    <w:name w:val="heading 3"/>
    <w:basedOn w:val="Normal"/>
    <w:link w:val="Heading3Char"/>
    <w:uiPriority w:val="9"/>
    <w:qFormat/>
    <w:rsid w:val="003B0420"/>
    <w:pPr>
      <w:keepNext/>
      <w:spacing w:before="120" w:after="0"/>
      <w:outlineLvl w:val="2"/>
    </w:pPr>
    <w:rPr>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0C"/>
    <w:rPr>
      <w:rFonts w:ascii="Segoe UI" w:hAnsi="Segoe UI" w:cs="Segoe UI"/>
      <w:sz w:val="18"/>
      <w:szCs w:val="18"/>
    </w:rPr>
  </w:style>
  <w:style w:type="paragraph" w:styleId="Header">
    <w:name w:val="header"/>
    <w:basedOn w:val="Normal"/>
    <w:link w:val="HeaderChar"/>
    <w:uiPriority w:val="99"/>
    <w:unhideWhenUsed/>
    <w:rsid w:val="0033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59"/>
  </w:style>
  <w:style w:type="paragraph" w:styleId="Footer">
    <w:name w:val="footer"/>
    <w:basedOn w:val="Normal"/>
    <w:link w:val="FooterChar"/>
    <w:uiPriority w:val="99"/>
    <w:unhideWhenUsed/>
    <w:rsid w:val="00331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59"/>
  </w:style>
  <w:style w:type="character" w:styleId="CommentReference">
    <w:name w:val="annotation reference"/>
    <w:basedOn w:val="DefaultParagraphFont"/>
    <w:uiPriority w:val="99"/>
    <w:semiHidden/>
    <w:unhideWhenUsed/>
    <w:rsid w:val="00CE70F7"/>
    <w:rPr>
      <w:sz w:val="16"/>
      <w:szCs w:val="16"/>
    </w:rPr>
  </w:style>
  <w:style w:type="paragraph" w:styleId="CommentText">
    <w:name w:val="annotation text"/>
    <w:aliases w:val="Char"/>
    <w:basedOn w:val="Normal"/>
    <w:link w:val="CommentTextChar"/>
    <w:uiPriority w:val="99"/>
    <w:unhideWhenUsed/>
    <w:rsid w:val="00CE70F7"/>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CE70F7"/>
    <w:rPr>
      <w:sz w:val="20"/>
      <w:szCs w:val="20"/>
    </w:rPr>
  </w:style>
  <w:style w:type="paragraph" w:styleId="CommentSubject">
    <w:name w:val="annotation subject"/>
    <w:basedOn w:val="CommentText"/>
    <w:next w:val="CommentText"/>
    <w:link w:val="CommentSubjectChar"/>
    <w:uiPriority w:val="99"/>
    <w:semiHidden/>
    <w:unhideWhenUsed/>
    <w:rsid w:val="00CE70F7"/>
    <w:rPr>
      <w:b/>
      <w:bCs/>
    </w:rPr>
  </w:style>
  <w:style w:type="character" w:customStyle="1" w:styleId="CommentSubjectChar">
    <w:name w:val="Comment Subject Char"/>
    <w:basedOn w:val="CommentTextChar"/>
    <w:link w:val="CommentSubject"/>
    <w:uiPriority w:val="99"/>
    <w:semiHidden/>
    <w:rsid w:val="00CE70F7"/>
    <w:rPr>
      <w:b/>
      <w:bCs/>
      <w:sz w:val="20"/>
      <w:szCs w:val="20"/>
    </w:rPr>
  </w:style>
  <w:style w:type="character" w:styleId="Emphasis">
    <w:name w:val="Emphasis"/>
    <w:basedOn w:val="DefaultParagraphFont"/>
    <w:uiPriority w:val="20"/>
    <w:qFormat/>
    <w:rsid w:val="00CE70F7"/>
    <w:rPr>
      <w:i/>
      <w:iCs/>
    </w:rPr>
  </w:style>
  <w:style w:type="paragraph" w:styleId="NormalWeb">
    <w:name w:val="Normal (Web)"/>
    <w:basedOn w:val="Normal"/>
    <w:uiPriority w:val="99"/>
    <w:unhideWhenUsed/>
    <w:rsid w:val="009F174D"/>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224C9C"/>
    <w:pPr>
      <w:ind w:left="720"/>
      <w:contextualSpacing/>
    </w:pPr>
  </w:style>
  <w:style w:type="character" w:styleId="Hyperlink">
    <w:name w:val="Hyperlink"/>
    <w:basedOn w:val="DefaultParagraphFont"/>
    <w:uiPriority w:val="99"/>
    <w:unhideWhenUsed/>
    <w:rsid w:val="00116811"/>
    <w:rPr>
      <w:color w:val="0563C1" w:themeColor="hyperlink"/>
      <w:u w:val="single"/>
    </w:rPr>
  </w:style>
  <w:style w:type="character" w:styleId="UnresolvedMention">
    <w:name w:val="Unresolved Mention"/>
    <w:basedOn w:val="DefaultParagraphFont"/>
    <w:uiPriority w:val="99"/>
    <w:semiHidden/>
    <w:unhideWhenUsed/>
    <w:rsid w:val="00116811"/>
    <w:rPr>
      <w:color w:val="605E5C"/>
      <w:shd w:val="clear" w:color="auto" w:fill="E1DFDD"/>
    </w:rPr>
  </w:style>
  <w:style w:type="character" w:customStyle="1" w:styleId="Heading3Char">
    <w:name w:val="Heading 3 Char"/>
    <w:basedOn w:val="DefaultParagraphFont"/>
    <w:link w:val="Heading3"/>
    <w:uiPriority w:val="9"/>
    <w:rsid w:val="003B0420"/>
    <w:rPr>
      <w:rFonts w:ascii="Gill Sans MT" w:hAnsi="Gill Sans MT" w:cs="ArialMT"/>
      <w:color w:val="7F7F7F" w:themeColor="text1" w:themeTint="80"/>
      <w:sz w:val="32"/>
      <w:szCs w:val="32"/>
      <w:lang w:eastAsia="en-GB"/>
    </w:rPr>
  </w:style>
  <w:style w:type="paragraph" w:customStyle="1" w:styleId="bodytext">
    <w:name w:val="bodytext"/>
    <w:basedOn w:val="Normal"/>
    <w:rsid w:val="004F2867"/>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324EF7"/>
    <w:pPr>
      <w:spacing w:after="0" w:line="240" w:lineRule="auto"/>
    </w:pPr>
  </w:style>
  <w:style w:type="character" w:styleId="FollowedHyperlink">
    <w:name w:val="FollowedHyperlink"/>
    <w:basedOn w:val="DefaultParagraphFont"/>
    <w:uiPriority w:val="99"/>
    <w:semiHidden/>
    <w:unhideWhenUsed/>
    <w:rsid w:val="00164A60"/>
    <w:rPr>
      <w:color w:val="954F72" w:themeColor="followedHyperlink"/>
      <w:u w:val="single"/>
    </w:rPr>
  </w:style>
  <w:style w:type="character" w:customStyle="1" w:styleId="Heading1Char">
    <w:name w:val="Heading 1 Char"/>
    <w:basedOn w:val="DefaultParagraphFont"/>
    <w:link w:val="Heading1"/>
    <w:uiPriority w:val="9"/>
    <w:rsid w:val="001705E4"/>
    <w:rPr>
      <w:rFonts w:ascii="Gill Sans MT" w:hAnsi="Gill Sans MT"/>
      <w:color w:val="FFFFFF" w:themeColor="background1"/>
      <w:sz w:val="32"/>
      <w:szCs w:val="32"/>
      <w:shd w:val="clear" w:color="auto" w:fill="1F4E79" w:themeFill="accent5" w:themeFillShade="80"/>
    </w:rPr>
  </w:style>
  <w:style w:type="character" w:customStyle="1" w:styleId="Heading2Char">
    <w:name w:val="Heading 2 Char"/>
    <w:basedOn w:val="DefaultParagraphFont"/>
    <w:link w:val="Heading2"/>
    <w:uiPriority w:val="9"/>
    <w:rsid w:val="001F08FE"/>
    <w:rPr>
      <w:rFonts w:ascii="Gill Sans MT" w:hAnsi="Gill Sans MT" w:cs="ArialMT"/>
      <w:b/>
      <w:bCs/>
      <w:color w:val="FFFFFF" w:themeColor="background1"/>
      <w:sz w:val="28"/>
      <w:szCs w:val="28"/>
      <w:shd w:val="clear" w:color="auto" w:fill="F7652B"/>
      <w:lang w:eastAsia="en-GB"/>
    </w:rPr>
  </w:style>
  <w:style w:type="paragraph" w:styleId="TOCHeading">
    <w:name w:val="TOC Heading"/>
    <w:basedOn w:val="Heading1"/>
    <w:next w:val="Normal"/>
    <w:uiPriority w:val="39"/>
    <w:unhideWhenUsed/>
    <w:qFormat/>
    <w:rsid w:val="00FB58D8"/>
    <w:pPr>
      <w:keepNext/>
      <w:keepLines/>
      <w:shd w:val="clear" w:color="auto" w:fill="auto"/>
      <w:spacing w:before="240"/>
      <w:jc w:val="left"/>
      <w:outlineLvl w:val="9"/>
    </w:pPr>
    <w:rPr>
      <w:rFonts w:asciiTheme="majorHAnsi" w:eastAsiaTheme="majorEastAsia" w:hAnsiTheme="majorHAnsi" w:cstheme="majorBidi"/>
      <w:b/>
      <w:bCs/>
      <w:color w:val="2F5496" w:themeColor="accent1" w:themeShade="BF"/>
      <w:lang w:val="en-US"/>
    </w:rPr>
  </w:style>
  <w:style w:type="paragraph" w:styleId="TOC1">
    <w:name w:val="toc 1"/>
    <w:basedOn w:val="Normal"/>
    <w:next w:val="Normal"/>
    <w:autoRedefine/>
    <w:uiPriority w:val="39"/>
    <w:unhideWhenUsed/>
    <w:rsid w:val="00BA190D"/>
    <w:pPr>
      <w:tabs>
        <w:tab w:val="right" w:leader="dot" w:pos="10456"/>
      </w:tabs>
      <w:spacing w:after="100"/>
    </w:pPr>
    <w:rPr>
      <w:b/>
      <w:bCs/>
      <w:noProof/>
      <w:color w:val="1F4E79" w:themeColor="accent5" w:themeShade="80"/>
      <w:sz w:val="28"/>
      <w:szCs w:val="28"/>
    </w:rPr>
  </w:style>
  <w:style w:type="paragraph" w:styleId="TOC2">
    <w:name w:val="toc 2"/>
    <w:basedOn w:val="Normal"/>
    <w:next w:val="Normal"/>
    <w:autoRedefine/>
    <w:uiPriority w:val="39"/>
    <w:unhideWhenUsed/>
    <w:rsid w:val="00B81CEB"/>
    <w:pPr>
      <w:tabs>
        <w:tab w:val="left" w:pos="660"/>
        <w:tab w:val="right" w:leader="dot" w:pos="10456"/>
      </w:tabs>
      <w:spacing w:after="100"/>
      <w:ind w:left="220"/>
    </w:pPr>
  </w:style>
  <w:style w:type="paragraph" w:styleId="TOC3">
    <w:name w:val="toc 3"/>
    <w:basedOn w:val="Normal"/>
    <w:next w:val="Normal"/>
    <w:autoRedefine/>
    <w:uiPriority w:val="39"/>
    <w:unhideWhenUsed/>
    <w:rsid w:val="00312BEC"/>
    <w:pPr>
      <w:spacing w:after="100"/>
      <w:ind w:left="440"/>
    </w:pPr>
  </w:style>
  <w:style w:type="paragraph" w:styleId="BodyText2">
    <w:name w:val="Body Text 2"/>
    <w:basedOn w:val="Normal"/>
    <w:link w:val="BodyText2Char"/>
    <w:uiPriority w:val="99"/>
    <w:rsid w:val="008A072D"/>
    <w:pPr>
      <w:spacing w:after="120" w:line="480" w:lineRule="auto"/>
    </w:pPr>
    <w:rPr>
      <w:rFonts w:eastAsia="Times New Roman" w:cs="Times New Roman"/>
      <w:szCs w:val="20"/>
      <w:lang w:val="en-US"/>
    </w:rPr>
  </w:style>
  <w:style w:type="character" w:customStyle="1" w:styleId="BodyText2Char">
    <w:name w:val="Body Text 2 Char"/>
    <w:basedOn w:val="DefaultParagraphFont"/>
    <w:link w:val="BodyText2"/>
    <w:uiPriority w:val="99"/>
    <w:rsid w:val="008A072D"/>
    <w:rPr>
      <w:rFonts w:ascii="Gill Sans MT" w:eastAsia="Times New Roman" w:hAnsi="Gill Sans MT" w:cs="Times New Roman"/>
      <w:sz w:val="24"/>
      <w:szCs w:val="20"/>
      <w:lang w:val="en-US"/>
    </w:rPr>
  </w:style>
  <w:style w:type="character" w:styleId="Mention">
    <w:name w:val="Mention"/>
    <w:basedOn w:val="DefaultParagraphFont"/>
    <w:uiPriority w:val="99"/>
    <w:unhideWhenUsed/>
    <w:rsid w:val="001211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10430">
      <w:bodyDiv w:val="1"/>
      <w:marLeft w:val="0"/>
      <w:marRight w:val="0"/>
      <w:marTop w:val="0"/>
      <w:marBottom w:val="0"/>
      <w:divBdr>
        <w:top w:val="none" w:sz="0" w:space="0" w:color="auto"/>
        <w:left w:val="none" w:sz="0" w:space="0" w:color="auto"/>
        <w:bottom w:val="none" w:sz="0" w:space="0" w:color="auto"/>
        <w:right w:val="none" w:sz="0" w:space="0" w:color="auto"/>
      </w:divBdr>
    </w:div>
    <w:div w:id="14791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eczema-allergy-study" TargetMode="External"/><Relationship Id="rId18" Type="http://schemas.openxmlformats.org/officeDocument/2006/relationships/hyperlink" Target="http://www.bristol.ac.uk/secretary/data-protection/" TargetMode="External"/><Relationship Id="rId26" Type="http://schemas.openxmlformats.org/officeDocument/2006/relationships/hyperlink" Target="https://netscc-mis.nihr.ac.uk/mis/Implementation/Modules/Home/HomeModuleContent.aspx?Config=HomeModuleConfig&amp;Page=MyGrantDetails&amp;GranteeProjectID=133464" TargetMode="External"/><Relationship Id="rId3" Type="http://schemas.openxmlformats.org/officeDocument/2006/relationships/customXml" Target="../customXml/item3.xml"/><Relationship Id="rId21" Type="http://schemas.openxmlformats.org/officeDocument/2006/relationships/hyperlink" Target="http://www.bristol.ac.uk/secretary/data-protection/" TargetMode="External"/><Relationship Id="rId7" Type="http://schemas.openxmlformats.org/officeDocument/2006/relationships/settings" Target="settings.xml"/><Relationship Id="rId12" Type="http://schemas.openxmlformats.org/officeDocument/2006/relationships/hyperlink" Target="http://www.bristol.ac.uk/eczema-allergy-study" TargetMode="External"/><Relationship Id="rId17" Type="http://schemas.openxmlformats.org/officeDocument/2006/relationships/hyperlink" Target="http://www.hra.nhs.uk/patientdataandresearch" TargetMode="External"/><Relationship Id="rId25" Type="http://schemas.openxmlformats.org/officeDocument/2006/relationships/hyperlink" Target="https://netscc-mis.nihr.ac.uk/mis/Implementation/Modules/Home/HomeModuleContent.aspx?Config=HomeModuleConfig&amp;Page=MyGrantDetails&amp;GranteeProjectID=133464" TargetMode="External"/><Relationship Id="rId2" Type="http://schemas.openxmlformats.org/officeDocument/2006/relationships/customXml" Target="../customXml/item2.xml"/><Relationship Id="rId16" Type="http://schemas.openxmlformats.org/officeDocument/2006/relationships/hyperlink" Target="http://www.hra.nhs.uk/information-about-patients/" TargetMode="External"/><Relationship Id="rId20" Type="http://schemas.openxmlformats.org/officeDocument/2006/relationships/hyperlink" Target="http://www.hra.nhs.uk/patientdataandresear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ob.sharepoint.com/teams/grp-TEST985/Shared%20Documents/Working%20documents/Study%20specific%20documentation/2%20Consent%20and%20information%20leaflets/Participant%20Information%20Leaflets/TIGER%20Participant%20Information%20Leaflet%20v0.15%2001NOV2022.docx" TargetMode="External"/><Relationship Id="rId23" Type="http://schemas.openxmlformats.org/officeDocument/2006/relationships/hyperlink" Target="mailto:m.ridd@bristol.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ra.nhs.uk/information-about-pati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b.sharepoint.com/teams/grp-TEST985/Shared%20Documents/Working%20documents/Study%20specific%20documentation/2%20Consent%20and%20information%20leaflets/Participant%20Information%20Leaflets/TIGER%20Participant%20Information%20Leaflet%20v0.15%2001NOV2022.docx" TargetMode="External"/><Relationship Id="rId22" Type="http://schemas.openxmlformats.org/officeDocument/2006/relationships/hyperlink" Target="mailto:tiger-study@bristol.ac.uk"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D9502B0A1C24F9D9C6DE12881699E" ma:contentTypeVersion="15" ma:contentTypeDescription="Create a new document." ma:contentTypeScope="" ma:versionID="3104e379b052cec823df60fc3eacdb96">
  <xsd:schema xmlns:xsd="http://www.w3.org/2001/XMLSchema" xmlns:xs="http://www.w3.org/2001/XMLSchema" xmlns:p="http://schemas.microsoft.com/office/2006/metadata/properties" xmlns:ns2="367009ab-c8d9-4def-9654-55ca1964286b" xmlns:ns3="3ba25019-f951-4add-95d1-c4fdc0797c3a" xmlns:ns4="edb9d0e4-5370-4cfb-9e4e-bdf6de379f60" targetNamespace="http://schemas.microsoft.com/office/2006/metadata/properties" ma:root="true" ma:fieldsID="aab3be5a87f44e37a601d7a34842edcd" ns2:_="" ns3:_="" ns4:_="">
    <xsd:import namespace="367009ab-c8d9-4def-9654-55ca1964286b"/>
    <xsd:import namespace="3ba25019-f951-4add-95d1-c4fdc0797c3a"/>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009ab-c8d9-4def-9654-55ca1964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25019-f951-4add-95d1-c4fdc0797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a64dbb8-fcf2-47d8-9d66-d300a6806a07}" ma:internalName="TaxCatchAll" ma:showField="CatchAllData" ma:web="3ba25019-f951-4add-95d1-c4fdc0797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367009ab-c8d9-4def-9654-55ca196428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ADB9-68F6-4824-9E17-CFF9733BB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009ab-c8d9-4def-9654-55ca1964286b"/>
    <ds:schemaRef ds:uri="3ba25019-f951-4add-95d1-c4fdc0797c3a"/>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5D3B4-ECD8-4EDF-B1E8-FBEECC553C73}">
  <ds:schemaRefs>
    <ds:schemaRef ds:uri="http://schemas.microsoft.com/office/2006/metadata/properties"/>
    <ds:schemaRef ds:uri="http://schemas.microsoft.com/office/infopath/2007/PartnerControls"/>
    <ds:schemaRef ds:uri="edb9d0e4-5370-4cfb-9e4e-bdf6de379f60"/>
    <ds:schemaRef ds:uri="367009ab-c8d9-4def-9654-55ca1964286b"/>
  </ds:schemaRefs>
</ds:datastoreItem>
</file>

<file path=customXml/itemProps3.xml><?xml version="1.0" encoding="utf-8"?>
<ds:datastoreItem xmlns:ds="http://schemas.openxmlformats.org/officeDocument/2006/customXml" ds:itemID="{36ECA74E-A9B4-4398-8FBD-CFBC15F86F24}">
  <ds:schemaRefs>
    <ds:schemaRef ds:uri="http://schemas.microsoft.com/sharepoint/v3/contenttype/forms"/>
  </ds:schemaRefs>
</ds:datastoreItem>
</file>

<file path=customXml/itemProps4.xml><?xml version="1.0" encoding="utf-8"?>
<ds:datastoreItem xmlns:ds="http://schemas.openxmlformats.org/officeDocument/2006/customXml" ds:itemID="{1EBCAC83-3D21-44A0-92F0-4D0713E1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Links>
    <vt:vector size="102" baseType="variant">
      <vt:variant>
        <vt:i4>983093</vt:i4>
      </vt:variant>
      <vt:variant>
        <vt:i4>66</vt:i4>
      </vt:variant>
      <vt:variant>
        <vt:i4>0</vt:i4>
      </vt:variant>
      <vt:variant>
        <vt:i4>5</vt:i4>
      </vt:variant>
      <vt:variant>
        <vt:lpwstr>mailto:m.ridd@bristol.ac.uk</vt:lpwstr>
      </vt:variant>
      <vt:variant>
        <vt:lpwstr/>
      </vt:variant>
      <vt:variant>
        <vt:i4>4915309</vt:i4>
      </vt:variant>
      <vt:variant>
        <vt:i4>63</vt:i4>
      </vt:variant>
      <vt:variant>
        <vt:i4>0</vt:i4>
      </vt:variant>
      <vt:variant>
        <vt:i4>5</vt:i4>
      </vt:variant>
      <vt:variant>
        <vt:lpwstr>mailto:tiger-study@bristol.ac.uk</vt:lpwstr>
      </vt:variant>
      <vt:variant>
        <vt:lpwstr/>
      </vt:variant>
      <vt:variant>
        <vt:i4>1179697</vt:i4>
      </vt:variant>
      <vt:variant>
        <vt:i4>56</vt:i4>
      </vt:variant>
      <vt:variant>
        <vt:i4>0</vt:i4>
      </vt:variant>
      <vt:variant>
        <vt:i4>5</vt:i4>
      </vt:variant>
      <vt:variant>
        <vt:lpwstr/>
      </vt:variant>
      <vt:variant>
        <vt:lpwstr>_Toc117075019</vt:lpwstr>
      </vt:variant>
      <vt:variant>
        <vt:i4>5832812</vt:i4>
      </vt:variant>
      <vt:variant>
        <vt:i4>50</vt:i4>
      </vt:variant>
      <vt:variant>
        <vt:i4>0</vt:i4>
      </vt:variant>
      <vt:variant>
        <vt:i4>5</vt:i4>
      </vt:variant>
      <vt:variant>
        <vt:lpwstr>https://uob.sharepoint.com/teams/grp-TEST985/Shared Documents/Working documents/Study specific documentation/2 Consent and information leaflets/Participant Information Leaflets/Superseded/TIGER Participant Information Leaflet v0.13 19OCT2022 - Copy.docx</vt:lpwstr>
      </vt:variant>
      <vt:variant>
        <vt:lpwstr>_Toc117075018</vt:lpwstr>
      </vt:variant>
      <vt:variant>
        <vt:i4>1179697</vt:i4>
      </vt:variant>
      <vt:variant>
        <vt:i4>44</vt:i4>
      </vt:variant>
      <vt:variant>
        <vt:i4>0</vt:i4>
      </vt:variant>
      <vt:variant>
        <vt:i4>5</vt:i4>
      </vt:variant>
      <vt:variant>
        <vt:lpwstr/>
      </vt:variant>
      <vt:variant>
        <vt:lpwstr>_Toc117075017</vt:lpwstr>
      </vt:variant>
      <vt:variant>
        <vt:i4>5832812</vt:i4>
      </vt:variant>
      <vt:variant>
        <vt:i4>38</vt:i4>
      </vt:variant>
      <vt:variant>
        <vt:i4>0</vt:i4>
      </vt:variant>
      <vt:variant>
        <vt:i4>5</vt:i4>
      </vt:variant>
      <vt:variant>
        <vt:lpwstr>https://uob.sharepoint.com/teams/grp-TEST985/Shared Documents/Working documents/Study specific documentation/2 Consent and information leaflets/Participant Information Leaflets/Superseded/TIGER Participant Information Leaflet v0.13 19OCT2022 - Copy.docx</vt:lpwstr>
      </vt:variant>
      <vt:variant>
        <vt:lpwstr>_Toc117075016</vt:lpwstr>
      </vt:variant>
      <vt:variant>
        <vt:i4>1179697</vt:i4>
      </vt:variant>
      <vt:variant>
        <vt:i4>32</vt:i4>
      </vt:variant>
      <vt:variant>
        <vt:i4>0</vt:i4>
      </vt:variant>
      <vt:variant>
        <vt:i4>5</vt:i4>
      </vt:variant>
      <vt:variant>
        <vt:lpwstr/>
      </vt:variant>
      <vt:variant>
        <vt:lpwstr>_Toc117075015</vt:lpwstr>
      </vt:variant>
      <vt:variant>
        <vt:i4>1179697</vt:i4>
      </vt:variant>
      <vt:variant>
        <vt:i4>26</vt:i4>
      </vt:variant>
      <vt:variant>
        <vt:i4>0</vt:i4>
      </vt:variant>
      <vt:variant>
        <vt:i4>5</vt:i4>
      </vt:variant>
      <vt:variant>
        <vt:lpwstr/>
      </vt:variant>
      <vt:variant>
        <vt:lpwstr>_Toc117075014</vt:lpwstr>
      </vt:variant>
      <vt:variant>
        <vt:i4>1179697</vt:i4>
      </vt:variant>
      <vt:variant>
        <vt:i4>20</vt:i4>
      </vt:variant>
      <vt:variant>
        <vt:i4>0</vt:i4>
      </vt:variant>
      <vt:variant>
        <vt:i4>5</vt:i4>
      </vt:variant>
      <vt:variant>
        <vt:lpwstr/>
      </vt:variant>
      <vt:variant>
        <vt:lpwstr>_Toc117075013</vt:lpwstr>
      </vt:variant>
      <vt:variant>
        <vt:i4>1179697</vt:i4>
      </vt:variant>
      <vt:variant>
        <vt:i4>14</vt:i4>
      </vt:variant>
      <vt:variant>
        <vt:i4>0</vt:i4>
      </vt:variant>
      <vt:variant>
        <vt:i4>5</vt:i4>
      </vt:variant>
      <vt:variant>
        <vt:lpwstr/>
      </vt:variant>
      <vt:variant>
        <vt:lpwstr>_Toc117075012</vt:lpwstr>
      </vt:variant>
      <vt:variant>
        <vt:i4>1179697</vt:i4>
      </vt:variant>
      <vt:variant>
        <vt:i4>8</vt:i4>
      </vt:variant>
      <vt:variant>
        <vt:i4>0</vt:i4>
      </vt:variant>
      <vt:variant>
        <vt:i4>5</vt:i4>
      </vt:variant>
      <vt:variant>
        <vt:lpwstr/>
      </vt:variant>
      <vt:variant>
        <vt:lpwstr>_Toc117075011</vt:lpwstr>
      </vt:variant>
      <vt:variant>
        <vt:i4>1179697</vt:i4>
      </vt:variant>
      <vt:variant>
        <vt:i4>2</vt:i4>
      </vt:variant>
      <vt:variant>
        <vt:i4>0</vt:i4>
      </vt:variant>
      <vt:variant>
        <vt:i4>5</vt:i4>
      </vt:variant>
      <vt:variant>
        <vt:lpwstr/>
      </vt:variant>
      <vt:variant>
        <vt:lpwstr>_Toc117075010</vt:lpwstr>
      </vt:variant>
      <vt:variant>
        <vt:i4>6029341</vt:i4>
      </vt:variant>
      <vt:variant>
        <vt:i4>12</vt:i4>
      </vt:variant>
      <vt:variant>
        <vt:i4>0</vt:i4>
      </vt:variant>
      <vt:variant>
        <vt:i4>5</vt:i4>
      </vt:variant>
      <vt:variant>
        <vt:lpwstr>https://netscc-mis.nihr.ac.uk/mis/Implementation/Modules/Home/HomeModuleContent.aspx?Config=HomeModuleConfig&amp;Page=MyGrantDetails&amp;GranteeProjectID=133464</vt:lpwstr>
      </vt:variant>
      <vt:variant>
        <vt:lpwstr/>
      </vt:variant>
      <vt:variant>
        <vt:i4>3014774</vt:i4>
      </vt:variant>
      <vt:variant>
        <vt:i4>9</vt:i4>
      </vt:variant>
      <vt:variant>
        <vt:i4>0</vt:i4>
      </vt:variant>
      <vt:variant>
        <vt:i4>5</vt:i4>
      </vt:variant>
      <vt:variant>
        <vt:lpwstr>http://www.bristol.ac.uk/secretary/data-protection/</vt:lpwstr>
      </vt:variant>
      <vt:variant>
        <vt:lpwstr/>
      </vt:variant>
      <vt:variant>
        <vt:i4>786521</vt:i4>
      </vt:variant>
      <vt:variant>
        <vt:i4>6</vt:i4>
      </vt:variant>
      <vt:variant>
        <vt:i4>0</vt:i4>
      </vt:variant>
      <vt:variant>
        <vt:i4>5</vt:i4>
      </vt:variant>
      <vt:variant>
        <vt:lpwstr>http://www.hra.nhs.uk/patientdataandresearch</vt:lpwstr>
      </vt:variant>
      <vt:variant>
        <vt:lpwstr/>
      </vt:variant>
      <vt:variant>
        <vt:i4>1048661</vt:i4>
      </vt:variant>
      <vt:variant>
        <vt:i4>3</vt:i4>
      </vt:variant>
      <vt:variant>
        <vt:i4>0</vt:i4>
      </vt:variant>
      <vt:variant>
        <vt:i4>5</vt:i4>
      </vt:variant>
      <vt:variant>
        <vt:lpwstr>http://www.hra.nhs.uk/information-about-patients/</vt:lpwstr>
      </vt:variant>
      <vt:variant>
        <vt:lpwstr/>
      </vt:variant>
      <vt:variant>
        <vt:i4>1048654</vt:i4>
      </vt:variant>
      <vt:variant>
        <vt:i4>0</vt:i4>
      </vt:variant>
      <vt:variant>
        <vt:i4>0</vt:i4>
      </vt:variant>
      <vt:variant>
        <vt:i4>5</vt:i4>
      </vt:variant>
      <vt:variant>
        <vt:lpwstr>http://www.bristol.ac.uk/eczema-allergy-study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Carlton</dc:creator>
  <cp:keywords/>
  <dc:description/>
  <cp:lastModifiedBy>Caroline Pope</cp:lastModifiedBy>
  <cp:revision>3</cp:revision>
  <cp:lastPrinted>2022-01-11T08:31:00Z</cp:lastPrinted>
  <dcterms:created xsi:type="dcterms:W3CDTF">2023-02-16T11:42:00Z</dcterms:created>
  <dcterms:modified xsi:type="dcterms:W3CDTF">2023-02-16T11:42:00Z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0x0101008C6D9502B0A1C24F9D9C6DE12881699E</vt:lpwstr>
  </property>
  <property fmtid="{D5CDD505-2E9C-101B-9397-08002B2CF9AE}" pid="3" name="MSIP_Label_7f8f13dc-fde9-4565-8fe8-16daab2c2cf7_Enabled">
    <vt:lpwstr>False</vt:lpwstr>
  </property>
  <property fmtid="{D5CDD505-2E9C-101B-9397-08002B2CF9AE}" pid="4" name="MSIP_Label_7f8f13dc-fde9-4565-8fe8-16daab2c2cf7_SiteId">
    <vt:lpwstr>b2e47f30-cd7d-4a4e-a5da-b18cf1a4151b</vt:lpwstr>
  </property>
  <property fmtid="{D5CDD505-2E9C-101B-9397-08002B2CF9AE}" pid="5" name="MSIP_Label_7f8f13dc-fde9-4565-8fe8-16daab2c2cf7_Owner">
    <vt:lpwstr>ab5552@bristol.ac.uk</vt:lpwstr>
  </property>
  <property fmtid="{D5CDD505-2E9C-101B-9397-08002B2CF9AE}" pid="6" name="MSIP_Label_7f8f13dc-fde9-4565-8fe8-16daab2c2cf7_SetDate">
    <vt:lpwstr>2021-03-02T09:31:25.3856233Z</vt:lpwstr>
  </property>
  <property fmtid="{D5CDD505-2E9C-101B-9397-08002B2CF9AE}" pid="7" name="MSIP_Label_7f8f13dc-fde9-4565-8fe8-16daab2c2cf7_Name">
    <vt:lpwstr>Not classifiable or in progress</vt:lpwstr>
  </property>
  <property fmtid="{D5CDD505-2E9C-101B-9397-08002B2CF9AE}" pid="8" name="MSIP_Label_7f8f13dc-fde9-4565-8fe8-16daab2c2cf7_Application">
    <vt:lpwstr>Microsoft Azure Information Protection</vt:lpwstr>
  </property>
  <property fmtid="{D5CDD505-2E9C-101B-9397-08002B2CF9AE}" pid="9" name="MSIP_Label_7f8f13dc-fde9-4565-8fe8-16daab2c2cf7_ActionId">
    <vt:lpwstr>71a6e1ca-975d-4777-a557-531c45308f71</vt:lpwstr>
  </property>
  <property fmtid="{D5CDD505-2E9C-101B-9397-08002B2CF9AE}" pid="10" name="MSIP_Label_7f8f13dc-fde9-4565-8fe8-16daab2c2cf7_Extended_MSFT_Method">
    <vt:lpwstr>Manual</vt:lpwstr>
  </property>
  <property fmtid="{D5CDD505-2E9C-101B-9397-08002B2CF9AE}" pid="11" name="MediaServiceImageTags">
    <vt:lpwstr/>
  </property>
</Properties>
</file>